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62DA" w14:textId="7262CB24" w:rsidR="00C47C52" w:rsidRPr="00DD2893" w:rsidRDefault="00C47C52" w:rsidP="00C47C52">
      <w:pPr>
        <w:spacing w:before="60" w:line="240" w:lineRule="auto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  <w:lang w:val="en-SG" w:eastAsia="en-SG"/>
        </w:rPr>
        <w:drawing>
          <wp:anchor distT="0" distB="0" distL="114300" distR="114300" simplePos="0" relativeHeight="251659264" behindDoc="0" locked="0" layoutInCell="1" allowOverlap="1" wp14:anchorId="40210611" wp14:editId="1166F83E">
            <wp:simplePos x="0" y="0"/>
            <wp:positionH relativeFrom="margin">
              <wp:posOffset>190500</wp:posOffset>
            </wp:positionH>
            <wp:positionV relativeFrom="margin">
              <wp:posOffset>47625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4"/>
        </w:rPr>
        <w:t>TRƯỜNG ĐẠI HỌC NHA TRANG</w:t>
      </w:r>
    </w:p>
    <w:p w14:paraId="07B6E6B1" w14:textId="5CEA5B53" w:rsidR="00C47C52" w:rsidRPr="00DC3327" w:rsidRDefault="00C47C52" w:rsidP="00C47C52">
      <w:pPr>
        <w:spacing w:before="60" w:line="240" w:lineRule="auto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Khoa/</w:t>
      </w:r>
      <w:proofErr w:type="spellStart"/>
      <w:r w:rsidRPr="00DC3327">
        <w:rPr>
          <w:b/>
          <w:color w:val="000000"/>
          <w:szCs w:val="24"/>
        </w:rPr>
        <w:t>Viện</w:t>
      </w:r>
      <w:proofErr w:type="spellEnd"/>
      <w:r w:rsidRPr="00DC3327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Ngoại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ngữ</w:t>
      </w:r>
      <w:proofErr w:type="spellEnd"/>
    </w:p>
    <w:p w14:paraId="0EBCCF33" w14:textId="3339966F" w:rsidR="00C47C52" w:rsidRPr="00242D98" w:rsidRDefault="00C47C52" w:rsidP="00C47C52">
      <w:pPr>
        <w:spacing w:before="60" w:line="240" w:lineRule="auto"/>
        <w:jc w:val="center"/>
        <w:rPr>
          <w:color w:val="000000"/>
          <w:szCs w:val="24"/>
        </w:rPr>
      </w:pPr>
      <w:proofErr w:type="spellStart"/>
      <w:r w:rsidRPr="00DC3327">
        <w:rPr>
          <w:b/>
          <w:color w:val="000000"/>
          <w:szCs w:val="24"/>
        </w:rPr>
        <w:t>Bộ</w:t>
      </w:r>
      <w:proofErr w:type="spellEnd"/>
      <w:r w:rsidRPr="00DC3327">
        <w:rPr>
          <w:b/>
          <w:color w:val="000000"/>
          <w:szCs w:val="24"/>
        </w:rPr>
        <w:t xml:space="preserve"> </w:t>
      </w:r>
      <w:proofErr w:type="spellStart"/>
      <w:r w:rsidRPr="00DC3327">
        <w:rPr>
          <w:b/>
          <w:color w:val="000000"/>
          <w:szCs w:val="24"/>
        </w:rPr>
        <w:t>môn</w:t>
      </w:r>
      <w:proofErr w:type="spellEnd"/>
      <w:r w:rsidRPr="00DC3327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Biên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Phiên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dịch</w:t>
      </w:r>
      <w:proofErr w:type="spellEnd"/>
    </w:p>
    <w:p w14:paraId="7C658228" w14:textId="1062A2E0" w:rsidR="00C47C52" w:rsidRPr="00DC3327" w:rsidRDefault="00C47C52" w:rsidP="00C47C52">
      <w:pPr>
        <w:spacing w:before="240" w:line="240" w:lineRule="auto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>
        <w:rPr>
          <w:b/>
          <w:color w:val="000000"/>
          <w:sz w:val="30"/>
          <w:szCs w:val="32"/>
        </w:rPr>
        <w:t xml:space="preserve"> CHI TIẾT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14:paraId="5D3F464B" w14:textId="77777777" w:rsidR="00C47C52" w:rsidRPr="00DC3327" w:rsidRDefault="00C47C52" w:rsidP="00C47C52">
      <w:pPr>
        <w:spacing w:before="240" w:line="240" w:lineRule="auto"/>
        <w:jc w:val="both"/>
        <w:rPr>
          <w:b/>
          <w:color w:val="000000"/>
          <w:sz w:val="24"/>
          <w:szCs w:val="24"/>
        </w:rPr>
      </w:pPr>
      <w:r w:rsidRPr="00DC3327">
        <w:rPr>
          <w:b/>
          <w:color w:val="000000"/>
          <w:sz w:val="24"/>
          <w:szCs w:val="24"/>
        </w:rPr>
        <w:t xml:space="preserve">1. </w:t>
      </w:r>
      <w:proofErr w:type="spellStart"/>
      <w:r w:rsidRPr="00DC3327">
        <w:rPr>
          <w:b/>
          <w:color w:val="000000"/>
          <w:sz w:val="24"/>
          <w:szCs w:val="24"/>
        </w:rPr>
        <w:t>Thông</w:t>
      </w:r>
      <w:proofErr w:type="spellEnd"/>
      <w:r w:rsidRPr="00DC3327">
        <w:rPr>
          <w:b/>
          <w:color w:val="000000"/>
          <w:sz w:val="24"/>
          <w:szCs w:val="24"/>
        </w:rPr>
        <w:t xml:space="preserve"> tin </w:t>
      </w:r>
      <w:proofErr w:type="spellStart"/>
      <w:r w:rsidRPr="00DC3327">
        <w:rPr>
          <w:b/>
          <w:color w:val="000000"/>
          <w:sz w:val="24"/>
          <w:szCs w:val="24"/>
        </w:rPr>
        <w:t>về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học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phần</w:t>
      </w:r>
      <w:proofErr w:type="spellEnd"/>
      <w:r w:rsidRPr="00DC3327">
        <w:rPr>
          <w:b/>
          <w:color w:val="000000"/>
          <w:sz w:val="24"/>
          <w:szCs w:val="24"/>
        </w:rPr>
        <w:t>:</w:t>
      </w:r>
    </w:p>
    <w:p w14:paraId="5F789E8F" w14:textId="5D99D9F3" w:rsidR="00C47C52" w:rsidRPr="00DC3327" w:rsidRDefault="00C47C52" w:rsidP="00C47C52">
      <w:pPr>
        <w:spacing w:before="100" w:line="240" w:lineRule="auto"/>
        <w:rPr>
          <w:color w:val="000000"/>
          <w:sz w:val="24"/>
          <w:szCs w:val="24"/>
        </w:rPr>
      </w:pPr>
      <w:proofErr w:type="spellStart"/>
      <w:r w:rsidRPr="00DC3327">
        <w:rPr>
          <w:color w:val="000000"/>
          <w:sz w:val="24"/>
          <w:szCs w:val="24"/>
        </w:rPr>
        <w:t>Tên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phần</w:t>
      </w:r>
      <w:proofErr w:type="spellEnd"/>
      <w:r w:rsidRPr="00DC3327">
        <w:rPr>
          <w:color w:val="000000"/>
          <w:sz w:val="24"/>
          <w:szCs w:val="24"/>
        </w:rPr>
        <w:t>:</w:t>
      </w:r>
      <w:r w:rsidRPr="00DC3327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Tiếng</w:t>
      </w:r>
      <w:proofErr w:type="spellEnd"/>
      <w:r>
        <w:rPr>
          <w:color w:val="000000"/>
          <w:sz w:val="24"/>
          <w:szCs w:val="24"/>
        </w:rPr>
        <w:t xml:space="preserve"> Anh </w:t>
      </w:r>
      <w:proofErr w:type="spellStart"/>
      <w:r>
        <w:rPr>
          <w:color w:val="000000"/>
          <w:sz w:val="24"/>
          <w:szCs w:val="24"/>
        </w:rPr>
        <w:t>Thương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Mại</w:t>
      </w:r>
      <w:proofErr w:type="spellEnd"/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i/>
          <w:color w:val="000000"/>
          <w:sz w:val="20"/>
        </w:rPr>
        <w:tab/>
      </w:r>
    </w:p>
    <w:p w14:paraId="0CA055A2" w14:textId="4F587F39" w:rsidR="00C47C52" w:rsidRPr="00C47C52" w:rsidRDefault="00C47C52" w:rsidP="00C47C52">
      <w:pPr>
        <w:numPr>
          <w:ilvl w:val="0"/>
          <w:numId w:val="1"/>
        </w:numPr>
        <w:spacing w:before="100" w:line="240" w:lineRule="auto"/>
        <w:rPr>
          <w:color w:val="000000"/>
          <w:sz w:val="24"/>
          <w:szCs w:val="24"/>
        </w:rPr>
      </w:pPr>
      <w:proofErr w:type="spellStart"/>
      <w:r w:rsidRPr="00DC3327">
        <w:rPr>
          <w:color w:val="000000"/>
          <w:sz w:val="24"/>
          <w:szCs w:val="24"/>
        </w:rPr>
        <w:t>Tiếng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Việt</w:t>
      </w:r>
      <w:proofErr w:type="spellEnd"/>
      <w:r w:rsidRPr="00DC332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Tiếng</w:t>
      </w:r>
      <w:proofErr w:type="spellEnd"/>
      <w:r>
        <w:rPr>
          <w:color w:val="000000"/>
          <w:sz w:val="24"/>
          <w:szCs w:val="24"/>
        </w:rPr>
        <w:t xml:space="preserve"> Anh </w:t>
      </w:r>
      <w:proofErr w:type="spellStart"/>
      <w:r>
        <w:rPr>
          <w:color w:val="000000"/>
          <w:sz w:val="24"/>
          <w:szCs w:val="24"/>
        </w:rPr>
        <w:t>Thương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Mại</w:t>
      </w:r>
      <w:proofErr w:type="spellEnd"/>
    </w:p>
    <w:p w14:paraId="74A4EBF8" w14:textId="7B58C2DB" w:rsidR="00C47C52" w:rsidRPr="00DC3327" w:rsidRDefault="00C47C52" w:rsidP="00C47C52">
      <w:pPr>
        <w:numPr>
          <w:ilvl w:val="0"/>
          <w:numId w:val="1"/>
        </w:numPr>
        <w:spacing w:before="100" w:line="240" w:lineRule="auto"/>
        <w:rPr>
          <w:color w:val="000000"/>
          <w:sz w:val="24"/>
          <w:szCs w:val="24"/>
        </w:rPr>
      </w:pPr>
      <w:proofErr w:type="spellStart"/>
      <w:r w:rsidRPr="00DC3327">
        <w:rPr>
          <w:color w:val="000000"/>
          <w:sz w:val="24"/>
          <w:szCs w:val="24"/>
        </w:rPr>
        <w:t>Tiếng</w:t>
      </w:r>
      <w:proofErr w:type="spellEnd"/>
      <w:r w:rsidRPr="00DC3327">
        <w:rPr>
          <w:color w:val="000000"/>
          <w:sz w:val="24"/>
          <w:szCs w:val="24"/>
        </w:rPr>
        <w:t xml:space="preserve"> Anh:</w:t>
      </w:r>
      <w:r>
        <w:rPr>
          <w:color w:val="000000"/>
          <w:sz w:val="24"/>
          <w:szCs w:val="24"/>
        </w:rPr>
        <w:t xml:space="preserve"> Business English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</w:p>
    <w:p w14:paraId="75FD89F8" w14:textId="78B10576" w:rsidR="00C47C52" w:rsidRDefault="00C47C52" w:rsidP="00C47C52">
      <w:pPr>
        <w:spacing w:before="100" w:line="240" w:lineRule="auto"/>
        <w:rPr>
          <w:color w:val="000000"/>
          <w:sz w:val="24"/>
          <w:szCs w:val="24"/>
        </w:rPr>
      </w:pPr>
      <w:proofErr w:type="spellStart"/>
      <w:r w:rsidRPr="00DC3327">
        <w:rPr>
          <w:color w:val="000000"/>
          <w:sz w:val="24"/>
          <w:szCs w:val="24"/>
        </w:rPr>
        <w:t>Mã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phần</w:t>
      </w:r>
      <w:proofErr w:type="spellEnd"/>
      <w:r w:rsidRPr="00DC3327">
        <w:rPr>
          <w:color w:val="000000"/>
          <w:sz w:val="24"/>
          <w:szCs w:val="24"/>
        </w:rPr>
        <w:t>:</w:t>
      </w:r>
      <w:r w:rsidRPr="00DC33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FLS3507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AA2D91F" w14:textId="3FD745FD" w:rsidR="00C47C52" w:rsidRPr="00DC3327" w:rsidRDefault="00C47C52" w:rsidP="00C47C52">
      <w:pPr>
        <w:spacing w:before="100" w:line="240" w:lineRule="auto"/>
        <w:rPr>
          <w:color w:val="000000"/>
          <w:sz w:val="24"/>
        </w:rPr>
      </w:pPr>
      <w:proofErr w:type="spellStart"/>
      <w:r w:rsidRPr="00DC3327">
        <w:rPr>
          <w:color w:val="000000"/>
          <w:sz w:val="24"/>
          <w:szCs w:val="24"/>
        </w:rPr>
        <w:t>Số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tín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chỉ</w:t>
      </w:r>
      <w:proofErr w:type="spellEnd"/>
      <w:r w:rsidRPr="00DC332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</w:t>
      </w:r>
      <w:r w:rsidRPr="00DC33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14:paraId="74702EA2" w14:textId="5DD052F9" w:rsidR="00C47C52" w:rsidRPr="00DC3327" w:rsidRDefault="00C47C52" w:rsidP="00C47C52">
      <w:pPr>
        <w:spacing w:before="100" w:line="240" w:lineRule="auto"/>
        <w:rPr>
          <w:color w:val="000000"/>
          <w:sz w:val="24"/>
        </w:rPr>
      </w:pPr>
      <w:proofErr w:type="spellStart"/>
      <w:r w:rsidRPr="00DC3327">
        <w:rPr>
          <w:color w:val="000000"/>
          <w:sz w:val="24"/>
          <w:szCs w:val="24"/>
        </w:rPr>
        <w:t>Đào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tạo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trình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độ</w:t>
      </w:r>
      <w:proofErr w:type="spellEnd"/>
      <w:r w:rsidRPr="00DC332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14:paraId="0EB9FBC9" w14:textId="70B417E7" w:rsidR="00C47C52" w:rsidRDefault="00C47C52" w:rsidP="00C47C52">
      <w:pPr>
        <w:spacing w:before="100" w:line="240" w:lineRule="auto"/>
        <w:jc w:val="both"/>
        <w:rPr>
          <w:color w:val="0000FF"/>
          <w:sz w:val="24"/>
        </w:rPr>
      </w:pPr>
      <w:proofErr w:type="spellStart"/>
      <w:r w:rsidRPr="00DC3327"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phần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tiên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quyết</w:t>
      </w:r>
      <w:proofErr w:type="spellEnd"/>
      <w:r w:rsidRPr="00DC332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môn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tiếng</w:t>
      </w:r>
      <w:proofErr w:type="spellEnd"/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  <w:r w:rsidRPr="00DC3327">
        <w:rPr>
          <w:color w:val="0000FF"/>
          <w:sz w:val="24"/>
        </w:rPr>
        <w:tab/>
      </w:r>
    </w:p>
    <w:p w14:paraId="0FFCF61C" w14:textId="41439562" w:rsidR="00C47C52" w:rsidRPr="001E53C8" w:rsidRDefault="00C47C52" w:rsidP="00C47C52">
      <w:pPr>
        <w:spacing w:before="100" w:line="240" w:lineRule="auto"/>
        <w:jc w:val="both"/>
        <w:rPr>
          <w:i/>
          <w:color w:val="000000"/>
          <w:sz w:val="24"/>
          <w:szCs w:val="24"/>
        </w:rPr>
      </w:pPr>
      <w:r w:rsidRPr="001E53C8">
        <w:rPr>
          <w:b/>
          <w:color w:val="000000"/>
          <w:sz w:val="24"/>
          <w:szCs w:val="24"/>
        </w:rPr>
        <w:t xml:space="preserve">2. </w:t>
      </w:r>
      <w:proofErr w:type="spellStart"/>
      <w:r w:rsidRPr="001E53C8">
        <w:rPr>
          <w:b/>
          <w:color w:val="000000"/>
          <w:sz w:val="24"/>
          <w:szCs w:val="24"/>
        </w:rPr>
        <w:t>Thông</w:t>
      </w:r>
      <w:proofErr w:type="spellEnd"/>
      <w:r w:rsidRPr="001E53C8">
        <w:rPr>
          <w:b/>
          <w:color w:val="000000"/>
          <w:sz w:val="24"/>
          <w:szCs w:val="24"/>
        </w:rPr>
        <w:t xml:space="preserve"> tin </w:t>
      </w:r>
      <w:proofErr w:type="spellStart"/>
      <w:r w:rsidRPr="001E53C8">
        <w:rPr>
          <w:b/>
          <w:color w:val="000000"/>
          <w:sz w:val="24"/>
          <w:szCs w:val="24"/>
        </w:rPr>
        <w:t>về</w:t>
      </w:r>
      <w:proofErr w:type="spellEnd"/>
      <w:r w:rsidRPr="001E53C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GV</w:t>
      </w:r>
      <w:r w:rsidRPr="001E53C8">
        <w:rPr>
          <w:b/>
          <w:color w:val="000000"/>
          <w:sz w:val="24"/>
          <w:szCs w:val="24"/>
        </w:rPr>
        <w:t>:</w:t>
      </w:r>
      <w:r>
        <w:rPr>
          <w:i/>
          <w:color w:val="000000"/>
          <w:sz w:val="24"/>
          <w:szCs w:val="24"/>
        </w:rPr>
        <w:t xml:space="preserve"> </w:t>
      </w:r>
    </w:p>
    <w:p w14:paraId="767A4A77" w14:textId="34CDD406" w:rsidR="00C47C52" w:rsidRPr="001E53C8" w:rsidRDefault="00C47C52" w:rsidP="00C47C52">
      <w:pPr>
        <w:spacing w:before="100" w:line="240" w:lineRule="auto"/>
        <w:jc w:val="both"/>
        <w:rPr>
          <w:color w:val="000000"/>
          <w:sz w:val="24"/>
          <w:szCs w:val="24"/>
        </w:rPr>
      </w:pPr>
      <w:proofErr w:type="spellStart"/>
      <w:r w:rsidRPr="001E53C8">
        <w:rPr>
          <w:color w:val="000000"/>
          <w:sz w:val="24"/>
          <w:szCs w:val="24"/>
        </w:rPr>
        <w:t>Họ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và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tên</w:t>
      </w:r>
      <w:proofErr w:type="spellEnd"/>
      <w:r w:rsidRPr="001E53C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Bùi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Vân</w:t>
      </w:r>
      <w:proofErr w:type="spellEnd"/>
      <w:r>
        <w:rPr>
          <w:color w:val="000000"/>
          <w:sz w:val="24"/>
          <w:szCs w:val="24"/>
        </w:rPr>
        <w:t xml:space="preserve"> Anh</w:t>
      </w:r>
      <w:r w:rsidRPr="001E53C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Pr="001E53C8">
        <w:rPr>
          <w:color w:val="000000"/>
          <w:sz w:val="24"/>
          <w:szCs w:val="24"/>
        </w:rPr>
        <w:t>Chức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danh</w:t>
      </w:r>
      <w:proofErr w:type="spellEnd"/>
      <w:r w:rsidRPr="001E53C8">
        <w:rPr>
          <w:color w:val="000000"/>
          <w:sz w:val="24"/>
          <w:szCs w:val="24"/>
        </w:rPr>
        <w:t xml:space="preserve">, </w:t>
      </w:r>
      <w:proofErr w:type="spellStart"/>
      <w:r w:rsidRPr="001E53C8">
        <w:rPr>
          <w:color w:val="000000"/>
          <w:sz w:val="24"/>
          <w:szCs w:val="24"/>
        </w:rPr>
        <w:t>học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vị</w:t>
      </w:r>
      <w:proofErr w:type="spellEnd"/>
      <w:r w:rsidRPr="001E53C8"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Thạc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sĩ</w:t>
      </w:r>
      <w:proofErr w:type="spellEnd"/>
    </w:p>
    <w:p w14:paraId="4C879D35" w14:textId="574BB302" w:rsidR="00C47C52" w:rsidRPr="001E53C8" w:rsidRDefault="00C47C52" w:rsidP="00C47C52">
      <w:pPr>
        <w:spacing w:before="100" w:line="240" w:lineRule="auto"/>
        <w:jc w:val="both"/>
        <w:rPr>
          <w:color w:val="000000"/>
          <w:sz w:val="24"/>
          <w:szCs w:val="24"/>
        </w:rPr>
      </w:pPr>
      <w:proofErr w:type="spellStart"/>
      <w:r w:rsidRPr="001E53C8">
        <w:rPr>
          <w:color w:val="000000"/>
          <w:sz w:val="24"/>
          <w:szCs w:val="24"/>
        </w:rPr>
        <w:t>Điện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thoại</w:t>
      </w:r>
      <w:proofErr w:type="spellEnd"/>
      <w:r w:rsidRPr="001E53C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0824097777</w:t>
      </w:r>
      <w:r w:rsidRPr="001E53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53C8">
        <w:rPr>
          <w:color w:val="000000"/>
          <w:sz w:val="24"/>
          <w:szCs w:val="24"/>
        </w:rPr>
        <w:t>Email:</w:t>
      </w:r>
      <w:r w:rsidRPr="001E53C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anhbv@ntu.edu.vn</w:t>
      </w:r>
    </w:p>
    <w:p w14:paraId="09A6DC57" w14:textId="0E0DB2BF" w:rsidR="00C47C52" w:rsidRPr="00C2722E" w:rsidRDefault="00C47C52" w:rsidP="00C47C52">
      <w:pPr>
        <w:spacing w:before="100" w:line="240" w:lineRule="auto"/>
        <w:jc w:val="both"/>
        <w:rPr>
          <w:sz w:val="24"/>
          <w:szCs w:val="24"/>
        </w:rPr>
      </w:pPr>
      <w:proofErr w:type="spellStart"/>
      <w:r w:rsidRPr="00C2722E">
        <w:rPr>
          <w:sz w:val="24"/>
          <w:szCs w:val="24"/>
        </w:rPr>
        <w:t>Địa</w:t>
      </w:r>
      <w:proofErr w:type="spellEnd"/>
      <w:r w:rsidRPr="00C2722E">
        <w:rPr>
          <w:sz w:val="24"/>
          <w:szCs w:val="24"/>
        </w:rPr>
        <w:t xml:space="preserve"> </w:t>
      </w:r>
      <w:proofErr w:type="spellStart"/>
      <w:r w:rsidRPr="00C2722E">
        <w:rPr>
          <w:sz w:val="24"/>
          <w:szCs w:val="24"/>
        </w:rPr>
        <w:t>chỉ</w:t>
      </w:r>
      <w:proofErr w:type="spellEnd"/>
      <w:r w:rsidRPr="00C2722E">
        <w:rPr>
          <w:sz w:val="24"/>
          <w:szCs w:val="24"/>
        </w:rPr>
        <w:t xml:space="preserve"> </w:t>
      </w:r>
      <w:r>
        <w:rPr>
          <w:sz w:val="24"/>
          <w:szCs w:val="24"/>
        </w:rPr>
        <w:t>NTU</w:t>
      </w:r>
      <w:r w:rsidRPr="00C2722E">
        <w:rPr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 w:rsidRPr="00C2722E">
        <w:rPr>
          <w:sz w:val="24"/>
          <w:szCs w:val="24"/>
        </w:rPr>
        <w:t>learning:</w:t>
      </w:r>
      <w:r w:rsidRPr="00C2722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Google Meet:</w:t>
      </w:r>
    </w:p>
    <w:p w14:paraId="615FA02A" w14:textId="7A381C9A" w:rsidR="00C47C52" w:rsidRPr="0077103F" w:rsidRDefault="00C47C52" w:rsidP="00C47C52">
      <w:pPr>
        <w:spacing w:before="100" w:line="240" w:lineRule="auto"/>
        <w:jc w:val="both"/>
        <w:rPr>
          <w:color w:val="000000"/>
          <w:sz w:val="24"/>
          <w:szCs w:val="24"/>
          <w:lang w:val="vi-VN"/>
        </w:rPr>
      </w:pPr>
      <w:proofErr w:type="spellStart"/>
      <w:r w:rsidRPr="001E53C8">
        <w:rPr>
          <w:color w:val="000000"/>
          <w:sz w:val="24"/>
          <w:szCs w:val="24"/>
        </w:rPr>
        <w:t>Địa</w:t>
      </w:r>
      <w:proofErr w:type="spellEnd"/>
      <w:r w:rsidRPr="001E53C8">
        <w:rPr>
          <w:color w:val="00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điểm</w:t>
      </w:r>
      <w:proofErr w:type="spellEnd"/>
      <w:r w:rsidRPr="00D32F70">
        <w:rPr>
          <w:color w:val="FF0000"/>
          <w:sz w:val="24"/>
          <w:szCs w:val="24"/>
        </w:rPr>
        <w:t xml:space="preserve"> </w:t>
      </w:r>
      <w:proofErr w:type="spellStart"/>
      <w:r w:rsidRPr="001E53C8">
        <w:rPr>
          <w:color w:val="000000"/>
          <w:sz w:val="24"/>
          <w:szCs w:val="24"/>
        </w:rPr>
        <w:t>tiếp</w:t>
      </w:r>
      <w:proofErr w:type="spellEnd"/>
      <w:r w:rsidRPr="001E53C8">
        <w:rPr>
          <w:color w:val="000000"/>
          <w:sz w:val="24"/>
          <w:szCs w:val="24"/>
        </w:rPr>
        <w:t xml:space="preserve"> SV: </w:t>
      </w:r>
      <w:proofErr w:type="spellStart"/>
      <w:r w:rsidR="0077103F">
        <w:rPr>
          <w:color w:val="000000"/>
          <w:sz w:val="24"/>
          <w:szCs w:val="24"/>
        </w:rPr>
        <w:t>Văn</w:t>
      </w:r>
      <w:proofErr w:type="spellEnd"/>
      <w:r w:rsidR="0077103F">
        <w:rPr>
          <w:color w:val="000000"/>
          <w:sz w:val="24"/>
          <w:szCs w:val="24"/>
          <w:lang w:val="vi-VN"/>
        </w:rPr>
        <w:t xml:space="preserve"> phòng bộ môn</w:t>
      </w:r>
    </w:p>
    <w:p w14:paraId="2C904BB1" w14:textId="315C4B78" w:rsidR="00C47C52" w:rsidRPr="00C47C52" w:rsidRDefault="00C47C52" w:rsidP="00C47C52">
      <w:pPr>
        <w:widowControl w:val="0"/>
        <w:spacing w:after="120" w:line="312" w:lineRule="auto"/>
        <w:jc w:val="both"/>
        <w:outlineLvl w:val="0"/>
        <w:rPr>
          <w:lang w:val="sv-SE"/>
        </w:rPr>
      </w:pPr>
      <w:r w:rsidRPr="001E53C8">
        <w:rPr>
          <w:b/>
          <w:color w:val="000000"/>
          <w:sz w:val="24"/>
          <w:szCs w:val="24"/>
        </w:rPr>
        <w:t xml:space="preserve">3. </w:t>
      </w:r>
      <w:proofErr w:type="spellStart"/>
      <w:r w:rsidRPr="001E53C8">
        <w:rPr>
          <w:b/>
          <w:color w:val="000000"/>
          <w:sz w:val="24"/>
          <w:szCs w:val="24"/>
        </w:rPr>
        <w:t>Mô</w:t>
      </w:r>
      <w:proofErr w:type="spellEnd"/>
      <w:r w:rsidRPr="001E53C8">
        <w:rPr>
          <w:b/>
          <w:color w:val="000000"/>
          <w:sz w:val="24"/>
          <w:szCs w:val="24"/>
        </w:rPr>
        <w:t xml:space="preserve"> </w:t>
      </w:r>
      <w:proofErr w:type="spellStart"/>
      <w:r w:rsidRPr="001E53C8">
        <w:rPr>
          <w:b/>
          <w:color w:val="000000"/>
          <w:sz w:val="24"/>
          <w:szCs w:val="24"/>
        </w:rPr>
        <w:t>tả</w:t>
      </w:r>
      <w:proofErr w:type="spellEnd"/>
      <w:r w:rsidRPr="001E53C8">
        <w:rPr>
          <w:b/>
          <w:color w:val="000000"/>
          <w:sz w:val="24"/>
          <w:szCs w:val="24"/>
        </w:rPr>
        <w:t xml:space="preserve"> </w:t>
      </w:r>
      <w:proofErr w:type="spellStart"/>
      <w:r w:rsidRPr="001E53C8">
        <w:rPr>
          <w:b/>
          <w:color w:val="000000"/>
          <w:sz w:val="24"/>
          <w:szCs w:val="24"/>
        </w:rPr>
        <w:t>học</w:t>
      </w:r>
      <w:proofErr w:type="spellEnd"/>
      <w:r w:rsidRPr="001E53C8">
        <w:rPr>
          <w:b/>
          <w:color w:val="000000"/>
          <w:sz w:val="24"/>
          <w:szCs w:val="24"/>
        </w:rPr>
        <w:t xml:space="preserve"> </w:t>
      </w:r>
      <w:proofErr w:type="spellStart"/>
      <w:r w:rsidRPr="001E53C8">
        <w:rPr>
          <w:b/>
          <w:color w:val="000000"/>
          <w:sz w:val="24"/>
          <w:szCs w:val="24"/>
        </w:rPr>
        <w:t>phần</w:t>
      </w:r>
      <w:proofErr w:type="spellEnd"/>
      <w:r w:rsidRPr="001E53C8">
        <w:rPr>
          <w:b/>
          <w:color w:val="000000"/>
          <w:sz w:val="24"/>
          <w:szCs w:val="24"/>
        </w:rPr>
        <w:t xml:space="preserve">: </w:t>
      </w:r>
      <w:bookmarkStart w:id="0" w:name="_Hlk82114680"/>
      <w:proofErr w:type="spellStart"/>
      <w:r w:rsidRPr="00D92508">
        <w:rPr>
          <w:color w:val="000000"/>
        </w:rPr>
        <w:t>C</w:t>
      </w:r>
      <w:r w:rsidRPr="00D92508">
        <w:t>ung</w:t>
      </w:r>
      <w:proofErr w:type="spellEnd"/>
      <w:r w:rsidRPr="00D92508">
        <w:t xml:space="preserve"> </w:t>
      </w:r>
      <w:proofErr w:type="spellStart"/>
      <w:r w:rsidRPr="00D92508">
        <w:t>cấp</w:t>
      </w:r>
      <w:proofErr w:type="spellEnd"/>
      <w:r w:rsidRPr="00D92508">
        <w:t xml:space="preserve"> </w:t>
      </w:r>
      <w:proofErr w:type="spellStart"/>
      <w:r w:rsidRPr="00D92508">
        <w:t>cho</w:t>
      </w:r>
      <w:proofErr w:type="spellEnd"/>
      <w:r w:rsidRPr="00D92508">
        <w:t xml:space="preserve"> </w:t>
      </w:r>
      <w:proofErr w:type="spellStart"/>
      <w:r w:rsidRPr="00D92508">
        <w:t>người</w:t>
      </w:r>
      <w:proofErr w:type="spellEnd"/>
      <w:r w:rsidRPr="00D92508">
        <w:t xml:space="preserve"> </w:t>
      </w:r>
      <w:proofErr w:type="spellStart"/>
      <w:r w:rsidRPr="00D92508">
        <w:t>học</w:t>
      </w:r>
      <w:proofErr w:type="spellEnd"/>
      <w:r w:rsidRPr="00D92508">
        <w:t xml:space="preserve"> </w:t>
      </w:r>
      <w:proofErr w:type="spellStart"/>
      <w:r w:rsidRPr="00D92508">
        <w:rPr>
          <w:lang w:val="sv-SE"/>
        </w:rPr>
        <w:t>từ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vựng</w:t>
      </w:r>
      <w:proofErr w:type="spellEnd"/>
      <w:r w:rsidRPr="00D92508">
        <w:rPr>
          <w:lang w:val="sv-SE"/>
        </w:rPr>
        <w:t xml:space="preserve">, </w:t>
      </w:r>
      <w:proofErr w:type="spellStart"/>
      <w:r w:rsidRPr="00D92508">
        <w:rPr>
          <w:lang w:val="sv-SE"/>
        </w:rPr>
        <w:t>cấu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trúc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ngữ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pháp</w:t>
      </w:r>
      <w:proofErr w:type="spellEnd"/>
      <w:r w:rsidRPr="00D92508">
        <w:rPr>
          <w:lang w:val="sv-SE"/>
        </w:rPr>
        <w:t xml:space="preserve">, </w:t>
      </w:r>
      <w:proofErr w:type="spellStart"/>
      <w:r w:rsidRPr="00D92508">
        <w:rPr>
          <w:lang w:val="sv-SE"/>
        </w:rPr>
        <w:t>thuật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ngữ</w:t>
      </w:r>
      <w:proofErr w:type="spellEnd"/>
      <w:r w:rsidRPr="00D92508">
        <w:rPr>
          <w:lang w:val="sv-SE"/>
        </w:rPr>
        <w:t xml:space="preserve">, </w:t>
      </w:r>
      <w:proofErr w:type="spellStart"/>
      <w:r w:rsidRPr="00D92508">
        <w:t>kiến</w:t>
      </w:r>
      <w:proofErr w:type="spellEnd"/>
      <w:r w:rsidRPr="00D92508">
        <w:t xml:space="preserve"> </w:t>
      </w:r>
      <w:proofErr w:type="spellStart"/>
      <w:r w:rsidRPr="00D92508">
        <w:t>thức</w:t>
      </w:r>
      <w:proofErr w:type="spellEnd"/>
      <w:r w:rsidRPr="00D92508">
        <w:t xml:space="preserve"> </w:t>
      </w:r>
      <w:proofErr w:type="spellStart"/>
      <w:r w:rsidRPr="00D92508">
        <w:t>và</w:t>
      </w:r>
      <w:proofErr w:type="spellEnd"/>
      <w:r w:rsidRPr="00D92508">
        <w:t xml:space="preserve"> </w:t>
      </w:r>
      <w:proofErr w:type="spellStart"/>
      <w:r w:rsidRPr="00D92508">
        <w:t>kỹ</w:t>
      </w:r>
      <w:proofErr w:type="spellEnd"/>
      <w:r w:rsidRPr="00D92508">
        <w:t xml:space="preserve"> </w:t>
      </w:r>
      <w:proofErr w:type="spellStart"/>
      <w:r w:rsidRPr="00D92508">
        <w:t>năng</w:t>
      </w:r>
      <w:proofErr w:type="spellEnd"/>
      <w:r w:rsidRPr="00D92508">
        <w:t xml:space="preserve"> </w:t>
      </w:r>
      <w:proofErr w:type="spellStart"/>
      <w:r w:rsidRPr="00D92508">
        <w:t>cần</w:t>
      </w:r>
      <w:proofErr w:type="spellEnd"/>
      <w:r w:rsidRPr="00D92508">
        <w:t xml:space="preserve"> </w:t>
      </w:r>
      <w:proofErr w:type="spellStart"/>
      <w:r w:rsidRPr="00D92508">
        <w:t>thiết</w:t>
      </w:r>
      <w:proofErr w:type="spellEnd"/>
      <w:r w:rsidRPr="00D92508">
        <w:t xml:space="preserve"> </w:t>
      </w:r>
      <w:proofErr w:type="spellStart"/>
      <w:r w:rsidRPr="00D92508">
        <w:t>về</w:t>
      </w:r>
      <w:proofErr w:type="spellEnd"/>
      <w:r w:rsidRPr="00D92508">
        <w:t xml:space="preserve">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chủ</w:t>
      </w:r>
      <w:proofErr w:type="spellEnd"/>
      <w:r w:rsidRPr="00D92508">
        <w:t xml:space="preserve"> </w:t>
      </w:r>
      <w:proofErr w:type="spellStart"/>
      <w:r w:rsidRPr="00D92508">
        <w:t>đề</w:t>
      </w:r>
      <w:proofErr w:type="spellEnd"/>
      <w:r w:rsidRPr="00D92508">
        <w:t xml:space="preserve">: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 w:rsidRPr="00D92508"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,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 w:rsidRPr="00D92508">
        <w:t>Người</w:t>
      </w:r>
      <w:proofErr w:type="spellEnd"/>
      <w:r w:rsidRPr="00D92508">
        <w:t xml:space="preserve"> </w:t>
      </w:r>
      <w:proofErr w:type="spellStart"/>
      <w:r w:rsidRPr="00D92508">
        <w:t>học</w:t>
      </w:r>
      <w:proofErr w:type="spellEnd"/>
      <w:r w:rsidRPr="00D92508">
        <w:t xml:space="preserve"> </w:t>
      </w:r>
      <w:proofErr w:type="spellStart"/>
      <w:r w:rsidRPr="00D92508">
        <w:t>sẽ</w:t>
      </w:r>
      <w:proofErr w:type="spellEnd"/>
      <w:r w:rsidRPr="00D92508">
        <w:t xml:space="preserve"> </w:t>
      </w:r>
      <w:proofErr w:type="spellStart"/>
      <w:r w:rsidRPr="00D92508">
        <w:t>được</w:t>
      </w:r>
      <w:proofErr w:type="spellEnd"/>
      <w:r w:rsidRPr="00D92508">
        <w:t xml:space="preserve"> </w:t>
      </w:r>
      <w:proofErr w:type="spellStart"/>
      <w:r w:rsidRPr="00D92508">
        <w:t>nâng</w:t>
      </w:r>
      <w:proofErr w:type="spellEnd"/>
      <w:r w:rsidRPr="00D92508">
        <w:t xml:space="preserve"> </w:t>
      </w:r>
      <w:proofErr w:type="spellStart"/>
      <w:r w:rsidRPr="00D92508">
        <w:t>cao</w:t>
      </w:r>
      <w:proofErr w:type="spellEnd"/>
      <w:r w:rsidRPr="00D92508">
        <w:t xml:space="preserve"> </w:t>
      </w:r>
      <w:proofErr w:type="spellStart"/>
      <w:r w:rsidRPr="00D92508">
        <w:t>kỹ</w:t>
      </w:r>
      <w:proofErr w:type="spellEnd"/>
      <w:r w:rsidRPr="00D92508">
        <w:t xml:space="preserve"> </w:t>
      </w:r>
      <w:proofErr w:type="spellStart"/>
      <w:r w:rsidRPr="00D92508">
        <w:t>năng</w:t>
      </w:r>
      <w:proofErr w:type="spellEnd"/>
      <w:r w:rsidRPr="00D92508">
        <w:t xml:space="preserve"> </w:t>
      </w:r>
      <w:proofErr w:type="spellStart"/>
      <w:r w:rsidRPr="00D92508">
        <w:t>tham</w:t>
      </w:r>
      <w:proofErr w:type="spellEnd"/>
      <w:r w:rsidRPr="00D92508">
        <w:t xml:space="preserve"> </w:t>
      </w:r>
      <w:proofErr w:type="spellStart"/>
      <w:r w:rsidRPr="00D92508">
        <w:t>gia</w:t>
      </w:r>
      <w:proofErr w:type="spellEnd"/>
      <w:r w:rsidRPr="00D92508">
        <w:t xml:space="preserve"> </w:t>
      </w:r>
      <w:proofErr w:type="spellStart"/>
      <w:r w:rsidRPr="00D92508">
        <w:t>đàm</w:t>
      </w:r>
      <w:proofErr w:type="spellEnd"/>
      <w:r w:rsidRPr="00D92508">
        <w:t xml:space="preserve"> </w:t>
      </w:r>
      <w:proofErr w:type="spellStart"/>
      <w:r w:rsidRPr="00D92508">
        <w:t>phán</w:t>
      </w:r>
      <w:proofErr w:type="spellEnd"/>
      <w:r w:rsidRPr="00D92508">
        <w:t xml:space="preserve">, </w:t>
      </w:r>
      <w:proofErr w:type="spellStart"/>
      <w:r w:rsidRPr="00D92508">
        <w:t>hội</w:t>
      </w:r>
      <w:proofErr w:type="spellEnd"/>
      <w:r w:rsidRPr="00D92508">
        <w:t xml:space="preserve"> </w:t>
      </w:r>
      <w:proofErr w:type="spellStart"/>
      <w:r w:rsidRPr="00D92508">
        <w:t>họp</w:t>
      </w:r>
      <w:proofErr w:type="spellEnd"/>
      <w:r w:rsidRPr="00D92508">
        <w:t xml:space="preserve">, </w:t>
      </w:r>
      <w:proofErr w:type="spellStart"/>
      <w:r w:rsidRPr="00D92508">
        <w:t>giải</w:t>
      </w:r>
      <w:proofErr w:type="spellEnd"/>
      <w:r w:rsidRPr="00D92508">
        <w:t xml:space="preserve"> </w:t>
      </w:r>
      <w:proofErr w:type="spellStart"/>
      <w:r w:rsidRPr="00D92508">
        <w:t>quyết</w:t>
      </w:r>
      <w:proofErr w:type="spellEnd"/>
      <w:r w:rsidRPr="00D92508">
        <w:t xml:space="preserve"> </w:t>
      </w:r>
      <w:proofErr w:type="spellStart"/>
      <w:r w:rsidRPr="00D92508">
        <w:t>vấn</w:t>
      </w:r>
      <w:proofErr w:type="spellEnd"/>
      <w:r w:rsidRPr="00D92508">
        <w:t xml:space="preserve"> </w:t>
      </w:r>
      <w:proofErr w:type="spellStart"/>
      <w:r w:rsidRPr="00D92508">
        <w:t>đề</w:t>
      </w:r>
      <w:proofErr w:type="spellEnd"/>
      <w:r w:rsidRPr="00D92508">
        <w:t xml:space="preserve">, </w:t>
      </w:r>
      <w:proofErr w:type="spellStart"/>
      <w:r w:rsidRPr="00D92508">
        <w:t>đưa</w:t>
      </w:r>
      <w:proofErr w:type="spellEnd"/>
      <w:r w:rsidRPr="00D92508">
        <w:t xml:space="preserve"> </w:t>
      </w:r>
      <w:proofErr w:type="spellStart"/>
      <w:r w:rsidRPr="00D92508">
        <w:t>ra</w:t>
      </w:r>
      <w:proofErr w:type="spellEnd"/>
      <w:r w:rsidRPr="00D92508">
        <w:t xml:space="preserve"> </w:t>
      </w:r>
      <w:proofErr w:type="spellStart"/>
      <w:r w:rsidRPr="00D92508">
        <w:t>quyết</w:t>
      </w:r>
      <w:proofErr w:type="spellEnd"/>
      <w:r w:rsidRPr="00D92508">
        <w:t xml:space="preserve"> </w:t>
      </w:r>
      <w:proofErr w:type="spellStart"/>
      <w:r w:rsidRPr="00D92508">
        <w:t>định</w:t>
      </w:r>
      <w:proofErr w:type="spellEnd"/>
      <w:r w:rsidRPr="00D92508">
        <w:t xml:space="preserve">, </w:t>
      </w:r>
      <w:proofErr w:type="spellStart"/>
      <w:r w:rsidRPr="00D92508">
        <w:t>thuyết</w:t>
      </w:r>
      <w:proofErr w:type="spellEnd"/>
      <w:r w:rsidRPr="00D92508">
        <w:t xml:space="preserve"> </w:t>
      </w:r>
      <w:proofErr w:type="spellStart"/>
      <w:r w:rsidRPr="00D92508">
        <w:t>trình</w:t>
      </w:r>
      <w:bookmarkEnd w:id="0"/>
      <w:proofErr w:type="spellEnd"/>
      <w:r>
        <w:t>.</w:t>
      </w:r>
    </w:p>
    <w:p w14:paraId="36B49660" w14:textId="72ADE11F" w:rsidR="00C47C52" w:rsidRPr="001E53C8" w:rsidRDefault="00C47C52" w:rsidP="00C47C52">
      <w:pPr>
        <w:spacing w:before="100" w:line="240" w:lineRule="auto"/>
        <w:jc w:val="both"/>
        <w:rPr>
          <w:b/>
          <w:color w:val="000000"/>
          <w:sz w:val="24"/>
          <w:szCs w:val="24"/>
        </w:rPr>
      </w:pPr>
      <w:r w:rsidRPr="001E53C8">
        <w:rPr>
          <w:b/>
          <w:color w:val="000000"/>
          <w:sz w:val="24"/>
          <w:szCs w:val="24"/>
        </w:rPr>
        <w:t xml:space="preserve">4. </w:t>
      </w:r>
      <w:proofErr w:type="spellStart"/>
      <w:r w:rsidRPr="001E53C8">
        <w:rPr>
          <w:b/>
          <w:color w:val="000000"/>
          <w:sz w:val="24"/>
          <w:szCs w:val="24"/>
        </w:rPr>
        <w:t>Mục</w:t>
      </w:r>
      <w:proofErr w:type="spellEnd"/>
      <w:r w:rsidRPr="001E53C8">
        <w:rPr>
          <w:b/>
          <w:color w:val="000000"/>
          <w:sz w:val="24"/>
          <w:szCs w:val="24"/>
        </w:rPr>
        <w:t xml:space="preserve"> </w:t>
      </w:r>
      <w:proofErr w:type="spellStart"/>
      <w:r w:rsidRPr="001E53C8">
        <w:rPr>
          <w:b/>
          <w:color w:val="000000"/>
          <w:sz w:val="24"/>
          <w:szCs w:val="24"/>
        </w:rPr>
        <w:t>tiêu</w:t>
      </w:r>
      <w:proofErr w:type="spellEnd"/>
      <w:r w:rsidRPr="001E53C8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Pr="00D92508">
        <w:rPr>
          <w:color w:val="000000"/>
        </w:rPr>
        <w:t>G</w:t>
      </w:r>
      <w:r w:rsidRPr="00D92508">
        <w:t>iúp</w:t>
      </w:r>
      <w:proofErr w:type="spellEnd"/>
      <w:r w:rsidRPr="00D92508">
        <w:t xml:space="preserve"> </w:t>
      </w:r>
      <w:proofErr w:type="spellStart"/>
      <w:r w:rsidRPr="00D92508">
        <w:t>người</w:t>
      </w:r>
      <w:proofErr w:type="spellEnd"/>
      <w:r w:rsidRPr="00D92508">
        <w:t xml:space="preserve"> </w:t>
      </w:r>
      <w:proofErr w:type="spellStart"/>
      <w:r w:rsidRPr="00D92508">
        <w:t>học</w:t>
      </w:r>
      <w:proofErr w:type="spellEnd"/>
      <w:r w:rsidRPr="00D92508">
        <w:t xml:space="preserve"> </w:t>
      </w:r>
      <w:proofErr w:type="spellStart"/>
      <w:r w:rsidRPr="00D92508">
        <w:t>phát</w:t>
      </w:r>
      <w:proofErr w:type="spellEnd"/>
      <w:r w:rsidRPr="00D92508">
        <w:t xml:space="preserve"> </w:t>
      </w:r>
      <w:proofErr w:type="spellStart"/>
      <w:r w:rsidRPr="00D92508">
        <w:t>triển</w:t>
      </w:r>
      <w:proofErr w:type="spellEnd"/>
      <w:r w:rsidRPr="00D92508">
        <w:t xml:space="preserve"> </w:t>
      </w:r>
      <w:proofErr w:type="spellStart"/>
      <w:r w:rsidRPr="00D92508">
        <w:t>kỹ</w:t>
      </w:r>
      <w:proofErr w:type="spellEnd"/>
      <w:r w:rsidRPr="00D92508">
        <w:t xml:space="preserve"> </w:t>
      </w:r>
      <w:proofErr w:type="spellStart"/>
      <w:r w:rsidRPr="00D92508">
        <w:t>năng</w:t>
      </w:r>
      <w:proofErr w:type="spellEnd"/>
      <w:r w:rsidRPr="00D92508">
        <w:t xml:space="preserve"> </w:t>
      </w:r>
      <w:proofErr w:type="spellStart"/>
      <w:r w:rsidRPr="00D92508">
        <w:t>nghe</w:t>
      </w:r>
      <w:proofErr w:type="spellEnd"/>
      <w:r w:rsidRPr="00D92508">
        <w:t xml:space="preserve">, </w:t>
      </w:r>
      <w:proofErr w:type="spellStart"/>
      <w:r w:rsidRPr="00D92508">
        <w:t>nói</w:t>
      </w:r>
      <w:proofErr w:type="spellEnd"/>
      <w:r w:rsidRPr="00D92508">
        <w:t xml:space="preserve">, </w:t>
      </w:r>
      <w:proofErr w:type="spellStart"/>
      <w:r w:rsidRPr="00D92508">
        <w:t>đọc</w:t>
      </w:r>
      <w:proofErr w:type="spellEnd"/>
      <w:r w:rsidRPr="00D92508">
        <w:t xml:space="preserve">, </w:t>
      </w:r>
      <w:proofErr w:type="spellStart"/>
      <w:r w:rsidRPr="00D92508">
        <w:t>viết</w:t>
      </w:r>
      <w:proofErr w:type="spellEnd"/>
      <w:r w:rsidRPr="00D92508">
        <w:t xml:space="preserve"> </w:t>
      </w:r>
      <w:proofErr w:type="spellStart"/>
      <w:r w:rsidRPr="00D92508">
        <w:t>về</w:t>
      </w:r>
      <w:proofErr w:type="spellEnd"/>
      <w:r w:rsidRPr="00D92508">
        <w:t xml:space="preserve">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chủ</w:t>
      </w:r>
      <w:proofErr w:type="spellEnd"/>
      <w:r w:rsidRPr="00D92508">
        <w:t xml:space="preserve"> </w:t>
      </w:r>
      <w:proofErr w:type="spellStart"/>
      <w:r w:rsidRPr="00D92508">
        <w:t>đề</w:t>
      </w:r>
      <w:proofErr w:type="spellEnd"/>
      <w:r w:rsidRPr="00D92508">
        <w:t xml:space="preserve"> </w:t>
      </w:r>
      <w:proofErr w:type="spellStart"/>
      <w:r w:rsidRPr="00D92508">
        <w:t>trên</w:t>
      </w:r>
      <w:proofErr w:type="spellEnd"/>
      <w:r w:rsidRPr="00D92508">
        <w:t xml:space="preserve"> </w:t>
      </w:r>
      <w:proofErr w:type="spellStart"/>
      <w:r w:rsidRPr="00D92508">
        <w:t>thông</w:t>
      </w:r>
      <w:proofErr w:type="spellEnd"/>
      <w:r w:rsidRPr="00D92508">
        <w:t xml:space="preserve"> qua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bài</w:t>
      </w:r>
      <w:proofErr w:type="spellEnd"/>
      <w:r w:rsidRPr="00D92508">
        <w:t xml:space="preserve"> </w:t>
      </w:r>
      <w:proofErr w:type="spellStart"/>
      <w:r w:rsidRPr="00D92508">
        <w:t>tập</w:t>
      </w:r>
      <w:proofErr w:type="spellEnd"/>
      <w:r w:rsidRPr="00D92508">
        <w:t xml:space="preserve"> </w:t>
      </w:r>
      <w:proofErr w:type="spellStart"/>
      <w:r w:rsidRPr="00D92508">
        <w:t>nghe</w:t>
      </w:r>
      <w:proofErr w:type="spellEnd"/>
      <w:r w:rsidRPr="00D92508">
        <w:t xml:space="preserve">, </w:t>
      </w:r>
      <w:proofErr w:type="spellStart"/>
      <w:r w:rsidRPr="00D92508">
        <w:t>đọc</w:t>
      </w:r>
      <w:proofErr w:type="spellEnd"/>
      <w:r w:rsidRPr="00D92508">
        <w:t xml:space="preserve"> </w:t>
      </w:r>
      <w:proofErr w:type="spellStart"/>
      <w:r w:rsidRPr="00D92508">
        <w:t>hiểu</w:t>
      </w:r>
      <w:proofErr w:type="spellEnd"/>
      <w:r w:rsidRPr="00D92508">
        <w:t xml:space="preserve">, </w:t>
      </w:r>
      <w:proofErr w:type="spellStart"/>
      <w:r w:rsidRPr="00D92508">
        <w:t>viết</w:t>
      </w:r>
      <w:proofErr w:type="spellEnd"/>
      <w:r w:rsidRPr="00D92508">
        <w:t xml:space="preserve">, </w:t>
      </w:r>
      <w:proofErr w:type="spellStart"/>
      <w:r w:rsidRPr="00D92508">
        <w:t>đóng</w:t>
      </w:r>
      <w:proofErr w:type="spellEnd"/>
      <w:r w:rsidRPr="00D92508">
        <w:t xml:space="preserve"> </w:t>
      </w:r>
      <w:proofErr w:type="spellStart"/>
      <w:r w:rsidRPr="00D92508">
        <w:t>kịch</w:t>
      </w:r>
      <w:proofErr w:type="spellEnd"/>
      <w:r w:rsidRPr="00D92508">
        <w:t xml:space="preserve">, </w:t>
      </w:r>
      <w:proofErr w:type="spellStart"/>
      <w:r w:rsidRPr="00D92508">
        <w:t>thảo</w:t>
      </w:r>
      <w:proofErr w:type="spellEnd"/>
      <w:r w:rsidRPr="00D92508">
        <w:t xml:space="preserve"> </w:t>
      </w:r>
      <w:proofErr w:type="spellStart"/>
      <w:r w:rsidRPr="00D92508">
        <w:t>luận</w:t>
      </w:r>
      <w:proofErr w:type="spellEnd"/>
      <w:r w:rsidRPr="00D92508">
        <w:t xml:space="preserve"> </w:t>
      </w:r>
      <w:proofErr w:type="spellStart"/>
      <w:r w:rsidRPr="00D92508">
        <w:t>nhóm</w:t>
      </w:r>
      <w:proofErr w:type="spellEnd"/>
      <w:r w:rsidRPr="00D92508">
        <w:t xml:space="preserve">. </w:t>
      </w:r>
      <w:proofErr w:type="spellStart"/>
      <w:r w:rsidRPr="00D92508">
        <w:rPr>
          <w:lang w:val="sv-SE"/>
        </w:rPr>
        <w:t>Sau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khi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kết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thúc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học</w:t>
      </w:r>
      <w:proofErr w:type="spellEnd"/>
      <w:r w:rsidRPr="00D92508">
        <w:rPr>
          <w:lang w:val="sv-SE"/>
        </w:rPr>
        <w:t xml:space="preserve"> </w:t>
      </w:r>
      <w:proofErr w:type="spellStart"/>
      <w:r w:rsidRPr="00D92508">
        <w:rPr>
          <w:lang w:val="sv-SE"/>
        </w:rPr>
        <w:t>phần</w:t>
      </w:r>
      <w:proofErr w:type="spellEnd"/>
      <w:r w:rsidRPr="00D92508">
        <w:rPr>
          <w:lang w:val="sv-SE"/>
        </w:rPr>
        <w:t xml:space="preserve">, </w:t>
      </w:r>
      <w:r w:rsidRPr="00D92508">
        <w:rPr>
          <w:lang w:val="vi-VN"/>
        </w:rPr>
        <w:t>người học</w:t>
      </w:r>
      <w:r w:rsidRPr="00D92508">
        <w:rPr>
          <w:lang w:val="sv-SE"/>
        </w:rPr>
        <w:t xml:space="preserve"> </w:t>
      </w:r>
      <w:proofErr w:type="spellStart"/>
      <w:r w:rsidRPr="00D92508">
        <w:t>có</w:t>
      </w:r>
      <w:proofErr w:type="spellEnd"/>
      <w:r w:rsidRPr="00D92508">
        <w:rPr>
          <w:lang w:val="vi-VN"/>
        </w:rPr>
        <w:t xml:space="preserve"> k</w:t>
      </w:r>
      <w:proofErr w:type="spellStart"/>
      <w:r w:rsidRPr="00D92508">
        <w:t>hả</w:t>
      </w:r>
      <w:proofErr w:type="spellEnd"/>
      <w:r w:rsidRPr="00D92508">
        <w:rPr>
          <w:lang w:val="vi-VN"/>
        </w:rPr>
        <w:t xml:space="preserve"> năng </w:t>
      </w:r>
      <w:proofErr w:type="spellStart"/>
      <w:r w:rsidRPr="00D92508">
        <w:t>giao</w:t>
      </w:r>
      <w:proofErr w:type="spellEnd"/>
      <w:r w:rsidRPr="00D92508">
        <w:t xml:space="preserve"> </w:t>
      </w:r>
      <w:proofErr w:type="spellStart"/>
      <w:r w:rsidRPr="00D92508">
        <w:t>tiếp</w:t>
      </w:r>
      <w:proofErr w:type="spellEnd"/>
      <w:r w:rsidRPr="00D92508">
        <w:t xml:space="preserve"> </w:t>
      </w:r>
      <w:proofErr w:type="spellStart"/>
      <w:r w:rsidRPr="00D92508">
        <w:t>Tiếng</w:t>
      </w:r>
      <w:proofErr w:type="spellEnd"/>
      <w:r w:rsidRPr="00D92508">
        <w:t xml:space="preserve"> Anh  </w:t>
      </w:r>
      <w:proofErr w:type="spellStart"/>
      <w:r w:rsidRPr="00D92508">
        <w:t>trong</w:t>
      </w:r>
      <w:proofErr w:type="spellEnd"/>
      <w:r w:rsidRPr="00D92508">
        <w:t xml:space="preserve">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hoạt</w:t>
      </w:r>
      <w:proofErr w:type="spellEnd"/>
      <w:r w:rsidRPr="00D92508">
        <w:t xml:space="preserve"> </w:t>
      </w:r>
      <w:proofErr w:type="spellStart"/>
      <w:r w:rsidRPr="00D92508">
        <w:t>động</w:t>
      </w:r>
      <w:proofErr w:type="spellEnd"/>
      <w:r w:rsidRPr="00D92508">
        <w:t xml:space="preserve"> </w:t>
      </w:r>
      <w:proofErr w:type="spellStart"/>
      <w:r w:rsidRPr="00D92508">
        <w:t>thương</w:t>
      </w:r>
      <w:proofErr w:type="spellEnd"/>
      <w:r w:rsidRPr="00D92508">
        <w:t xml:space="preserve"> </w:t>
      </w:r>
      <w:proofErr w:type="spellStart"/>
      <w:r w:rsidRPr="00D92508">
        <w:t>mại</w:t>
      </w:r>
      <w:proofErr w:type="spellEnd"/>
      <w:r w:rsidRPr="00D92508">
        <w:t xml:space="preserve"> </w:t>
      </w:r>
      <w:r w:rsidRPr="00D92508">
        <w:rPr>
          <w:lang w:val="vi-VN"/>
        </w:rPr>
        <w:t xml:space="preserve">đạt </w:t>
      </w:r>
      <w:proofErr w:type="spellStart"/>
      <w:r w:rsidRPr="00D92508">
        <w:t>cấp</w:t>
      </w:r>
      <w:proofErr w:type="spellEnd"/>
      <w:r w:rsidRPr="00D92508">
        <w:t xml:space="preserve"> </w:t>
      </w:r>
      <w:proofErr w:type="spellStart"/>
      <w:r w:rsidRPr="00D92508">
        <w:t>độ</w:t>
      </w:r>
      <w:proofErr w:type="spellEnd"/>
      <w:r w:rsidRPr="00D92508">
        <w:t xml:space="preserve"> C1 </w:t>
      </w:r>
      <w:proofErr w:type="spellStart"/>
      <w:r w:rsidRPr="00D92508">
        <w:t>theo</w:t>
      </w:r>
      <w:proofErr w:type="spellEnd"/>
      <w:r w:rsidRPr="00D92508">
        <w:t xml:space="preserve"> </w:t>
      </w:r>
      <w:proofErr w:type="spellStart"/>
      <w:r w:rsidRPr="00D92508">
        <w:t>chuẩn</w:t>
      </w:r>
      <w:proofErr w:type="spellEnd"/>
      <w:r w:rsidRPr="00D92508">
        <w:t xml:space="preserve"> </w:t>
      </w:r>
      <w:proofErr w:type="spellStart"/>
      <w:r w:rsidRPr="00D92508">
        <w:t>Châu</w:t>
      </w:r>
      <w:proofErr w:type="spellEnd"/>
      <w:r w:rsidRPr="00D92508">
        <w:t xml:space="preserve"> </w:t>
      </w:r>
      <w:proofErr w:type="spellStart"/>
      <w:r w:rsidRPr="00D92508">
        <w:t>Âu</w:t>
      </w:r>
      <w:proofErr w:type="spellEnd"/>
      <w:r w:rsidRPr="00D92508">
        <w:t xml:space="preserve"> (CEF)</w:t>
      </w:r>
      <w:r w:rsidRPr="00D92508">
        <w:rPr>
          <w:lang w:val="sv-SE"/>
        </w:rPr>
        <w:t>.</w:t>
      </w:r>
    </w:p>
    <w:p w14:paraId="48F9A8E2" w14:textId="70B81DD3" w:rsidR="00C47C52" w:rsidRPr="00DC3327" w:rsidRDefault="00C47C52" w:rsidP="00C47C52">
      <w:pPr>
        <w:spacing w:before="10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DC3327"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Chuẩn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đầu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</w:t>
      </w:r>
      <w:proofErr w:type="spellEnd"/>
      <w:r w:rsidRPr="00DC3327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CLOs</w:t>
      </w:r>
      <w:r w:rsidRPr="00DC3327">
        <w:rPr>
          <w:b/>
          <w:color w:val="000000"/>
          <w:sz w:val="24"/>
          <w:szCs w:val="24"/>
        </w:rPr>
        <w:t xml:space="preserve">): </w:t>
      </w:r>
      <w:r w:rsidRPr="00DC3327">
        <w:rPr>
          <w:color w:val="000000"/>
          <w:sz w:val="24"/>
          <w:szCs w:val="24"/>
        </w:rPr>
        <w:t xml:space="preserve">Sau </w:t>
      </w:r>
      <w:proofErr w:type="spellStart"/>
      <w:r w:rsidRPr="00DC3327">
        <w:rPr>
          <w:color w:val="000000"/>
          <w:sz w:val="24"/>
          <w:szCs w:val="24"/>
        </w:rPr>
        <w:t>khi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xong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phần</w:t>
      </w:r>
      <w:proofErr w:type="spellEnd"/>
      <w:r w:rsidRPr="00DC3327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người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có</w:t>
      </w:r>
      <w:proofErr w:type="spellEnd"/>
      <w:r w:rsidRPr="00DC3327">
        <w:rPr>
          <w:color w:val="000000"/>
          <w:sz w:val="24"/>
          <w:szCs w:val="24"/>
        </w:rPr>
        <w:t xml:space="preserve"> </w:t>
      </w:r>
      <w:proofErr w:type="spellStart"/>
      <w:r w:rsidRPr="00DC3327">
        <w:rPr>
          <w:color w:val="000000"/>
          <w:sz w:val="24"/>
          <w:szCs w:val="24"/>
        </w:rPr>
        <w:t>thể</w:t>
      </w:r>
      <w:proofErr w:type="spellEnd"/>
      <w:r w:rsidRPr="00DC3327">
        <w:rPr>
          <w:color w:val="000000"/>
          <w:sz w:val="24"/>
          <w:szCs w:val="24"/>
        </w:rPr>
        <w:t>:</w:t>
      </w:r>
      <w:r w:rsidRPr="007D703E">
        <w:rPr>
          <w:i/>
          <w:color w:val="0000FF"/>
          <w:sz w:val="24"/>
          <w:szCs w:val="24"/>
        </w:rPr>
        <w:t xml:space="preserve"> </w:t>
      </w:r>
    </w:p>
    <w:p w14:paraId="2B3649A7" w14:textId="77777777" w:rsidR="00C47C52" w:rsidRDefault="00C47C52" w:rsidP="00C47C52">
      <w:pPr>
        <w:spacing w:before="120"/>
        <w:jc w:val="both"/>
        <w:rPr>
          <w:sz w:val="24"/>
          <w:szCs w:val="24"/>
        </w:rPr>
      </w:pPr>
      <w:r w:rsidRPr="00DC3327">
        <w:rPr>
          <w:color w:val="000000"/>
          <w:sz w:val="24"/>
          <w:szCs w:val="24"/>
        </w:rPr>
        <w:tab/>
      </w:r>
      <w:r w:rsidRPr="00FB4A15">
        <w:rPr>
          <w:szCs w:val="24"/>
        </w:rPr>
        <w:t xml:space="preserve">a) </w:t>
      </w:r>
      <w:proofErr w:type="spellStart"/>
      <w:r w:rsidRPr="00FB4A15">
        <w:rPr>
          <w:szCs w:val="24"/>
        </w:rPr>
        <w:t>Nắm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được</w:t>
      </w:r>
      <w:proofErr w:type="spellEnd"/>
      <w:r w:rsidRPr="00FB4A15">
        <w:rPr>
          <w:szCs w:val="24"/>
        </w:rPr>
        <w:t xml:space="preserve"> ý </w:t>
      </w:r>
      <w:proofErr w:type="spellStart"/>
      <w:r w:rsidRPr="00FB4A15">
        <w:rPr>
          <w:szCs w:val="24"/>
        </w:rPr>
        <w:t>nghĩa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và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cách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sử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dụng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các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thuật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ngữ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thương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mại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về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các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chủ</w:t>
      </w:r>
      <w:proofErr w:type="spellEnd"/>
      <w:r w:rsidRPr="00FB4A15">
        <w:rPr>
          <w:szCs w:val="24"/>
        </w:rPr>
        <w:t xml:space="preserve"> </w:t>
      </w:r>
      <w:proofErr w:type="spellStart"/>
      <w:r w:rsidRPr="00FB4A15">
        <w:rPr>
          <w:szCs w:val="24"/>
        </w:rPr>
        <w:t>đề</w:t>
      </w:r>
      <w:proofErr w:type="spellEnd"/>
      <w:r w:rsidRPr="00FB4A15">
        <w:rPr>
          <w:szCs w:val="24"/>
        </w:rPr>
        <w:t xml:space="preserve">: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 w:rsidRPr="00D92508"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,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rPr>
          <w:sz w:val="24"/>
          <w:szCs w:val="24"/>
        </w:rPr>
        <w:t xml:space="preserve"> </w:t>
      </w:r>
    </w:p>
    <w:p w14:paraId="5CB44AC2" w14:textId="77777777" w:rsidR="00C47C52" w:rsidRPr="00D92508" w:rsidRDefault="00C47C52" w:rsidP="00C47C52">
      <w:pPr>
        <w:spacing w:before="120"/>
        <w:ind w:firstLine="720"/>
        <w:jc w:val="both"/>
      </w:pPr>
      <w:r>
        <w:rPr>
          <w:sz w:val="24"/>
          <w:szCs w:val="24"/>
        </w:rPr>
        <w:t>b</w:t>
      </w:r>
      <w:r w:rsidRPr="00D92508">
        <w:t xml:space="preserve">) </w:t>
      </w:r>
      <w:proofErr w:type="spellStart"/>
      <w:r w:rsidRPr="00D92508">
        <w:t>Vận</w:t>
      </w:r>
      <w:proofErr w:type="spellEnd"/>
      <w:r w:rsidRPr="00D92508">
        <w:t xml:space="preserve"> </w:t>
      </w:r>
      <w:proofErr w:type="spellStart"/>
      <w:r w:rsidRPr="00D92508">
        <w:t>dụng</w:t>
      </w:r>
      <w:proofErr w:type="spellEnd"/>
      <w:r w:rsidRPr="00D92508">
        <w:t xml:space="preserve"> </w:t>
      </w:r>
      <w:proofErr w:type="spellStart"/>
      <w:r w:rsidRPr="00D92508">
        <w:t>kiến</w:t>
      </w:r>
      <w:proofErr w:type="spellEnd"/>
      <w:r w:rsidRPr="00D92508">
        <w:t xml:space="preserve"> </w:t>
      </w:r>
      <w:proofErr w:type="spellStart"/>
      <w:r w:rsidRPr="00D92508">
        <w:t>thức</w:t>
      </w:r>
      <w:proofErr w:type="spellEnd"/>
      <w:r w:rsidRPr="00D92508">
        <w:t xml:space="preserve"> </w:t>
      </w:r>
      <w:proofErr w:type="spellStart"/>
      <w:r w:rsidRPr="00D92508">
        <w:t>về</w:t>
      </w:r>
      <w:proofErr w:type="spellEnd"/>
      <w:r w:rsidRPr="00D92508">
        <w:t xml:space="preserve">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chủ</w:t>
      </w:r>
      <w:proofErr w:type="spellEnd"/>
      <w:r w:rsidRPr="00D92508">
        <w:t xml:space="preserve"> </w:t>
      </w:r>
      <w:proofErr w:type="spellStart"/>
      <w:r w:rsidRPr="00D92508">
        <w:t>đề</w:t>
      </w:r>
      <w:proofErr w:type="spellEnd"/>
      <w:r w:rsidRPr="00D92508">
        <w:t xml:space="preserve"> </w:t>
      </w:r>
      <w:proofErr w:type="spellStart"/>
      <w:r w:rsidRPr="00D92508">
        <w:t>trên</w:t>
      </w:r>
      <w:proofErr w:type="spellEnd"/>
      <w:r w:rsidRPr="00D92508">
        <w:t xml:space="preserve"> </w:t>
      </w:r>
      <w:proofErr w:type="spellStart"/>
      <w:r w:rsidRPr="00D92508">
        <w:t>trong</w:t>
      </w:r>
      <w:proofErr w:type="spellEnd"/>
      <w:r w:rsidRPr="00D92508">
        <w:t xml:space="preserve"> </w:t>
      </w:r>
      <w:proofErr w:type="spellStart"/>
      <w:r w:rsidRPr="00D92508">
        <w:t>các</w:t>
      </w:r>
      <w:proofErr w:type="spellEnd"/>
      <w:r w:rsidRPr="00D92508">
        <w:t xml:space="preserve"> </w:t>
      </w:r>
      <w:proofErr w:type="spellStart"/>
      <w:r w:rsidRPr="00D92508">
        <w:t>tình</w:t>
      </w:r>
      <w:proofErr w:type="spellEnd"/>
      <w:r w:rsidRPr="00D92508">
        <w:t xml:space="preserve"> </w:t>
      </w:r>
      <w:proofErr w:type="spellStart"/>
      <w:r w:rsidRPr="00D92508">
        <w:t>huống</w:t>
      </w:r>
      <w:proofErr w:type="spellEnd"/>
      <w:r w:rsidRPr="00D92508">
        <w:t xml:space="preserve"> </w:t>
      </w:r>
      <w:proofErr w:type="spellStart"/>
      <w:r w:rsidRPr="00D92508">
        <w:t>giao</w:t>
      </w:r>
      <w:proofErr w:type="spellEnd"/>
      <w:r w:rsidRPr="00D92508">
        <w:t xml:space="preserve"> </w:t>
      </w:r>
      <w:proofErr w:type="spellStart"/>
      <w:r w:rsidRPr="00D92508">
        <w:t>tiếp</w:t>
      </w:r>
      <w:proofErr w:type="spellEnd"/>
      <w:r w:rsidRPr="00D92508">
        <w:t xml:space="preserve"> </w:t>
      </w:r>
      <w:proofErr w:type="spellStart"/>
      <w:r w:rsidRPr="00D92508">
        <w:t>kinh</w:t>
      </w:r>
      <w:proofErr w:type="spellEnd"/>
      <w:r w:rsidRPr="00D92508">
        <w:t xml:space="preserve"> </w:t>
      </w:r>
      <w:proofErr w:type="spellStart"/>
      <w:r w:rsidRPr="00D92508">
        <w:t>doanh</w:t>
      </w:r>
      <w:proofErr w:type="spellEnd"/>
      <w:r w:rsidRPr="00D92508">
        <w:t xml:space="preserve"> </w:t>
      </w:r>
      <w:proofErr w:type="spellStart"/>
      <w:r w:rsidRPr="00D92508">
        <w:t>thương</w:t>
      </w:r>
      <w:proofErr w:type="spellEnd"/>
      <w:r w:rsidRPr="00D92508">
        <w:t xml:space="preserve"> </w:t>
      </w:r>
      <w:proofErr w:type="spellStart"/>
      <w:r w:rsidRPr="00D92508">
        <w:t>mại</w:t>
      </w:r>
      <w:proofErr w:type="spellEnd"/>
      <w:r w:rsidRPr="00D92508">
        <w:t xml:space="preserve"> </w:t>
      </w:r>
      <w:proofErr w:type="spellStart"/>
      <w:r w:rsidRPr="00D92508">
        <w:t>cụ</w:t>
      </w:r>
      <w:proofErr w:type="spellEnd"/>
      <w:r w:rsidRPr="00D92508">
        <w:t xml:space="preserve"> </w:t>
      </w:r>
      <w:proofErr w:type="spellStart"/>
      <w:r w:rsidRPr="00D92508">
        <w:t>thể</w:t>
      </w:r>
      <w:proofErr w:type="spellEnd"/>
    </w:p>
    <w:p w14:paraId="0BA4CC12" w14:textId="77777777" w:rsidR="00C47C52" w:rsidRPr="00D92508" w:rsidRDefault="00C47C52" w:rsidP="00C47C52">
      <w:pPr>
        <w:spacing w:before="120"/>
        <w:ind w:firstLine="720"/>
        <w:jc w:val="both"/>
      </w:pPr>
      <w:r w:rsidRPr="00D92508">
        <w:t xml:space="preserve">c) </w:t>
      </w:r>
      <w:proofErr w:type="spellStart"/>
      <w:r w:rsidRPr="00D92508">
        <w:t>Tham</w:t>
      </w:r>
      <w:proofErr w:type="spellEnd"/>
      <w:r w:rsidRPr="00D92508">
        <w:t xml:space="preserve"> </w:t>
      </w:r>
      <w:proofErr w:type="spellStart"/>
      <w:r w:rsidRPr="00D92508">
        <w:t>gia</w:t>
      </w:r>
      <w:proofErr w:type="spellEnd"/>
      <w:r w:rsidRPr="00D92508">
        <w:t xml:space="preserve"> </w:t>
      </w:r>
      <w:proofErr w:type="spellStart"/>
      <w:r w:rsidRPr="00D92508">
        <w:t>hội</w:t>
      </w:r>
      <w:proofErr w:type="spellEnd"/>
      <w:r w:rsidRPr="00D92508">
        <w:t xml:space="preserve"> </w:t>
      </w:r>
      <w:proofErr w:type="spellStart"/>
      <w:r w:rsidRPr="00D92508">
        <w:t>họp</w:t>
      </w:r>
      <w:proofErr w:type="spellEnd"/>
      <w:r w:rsidRPr="00D92508">
        <w:t xml:space="preserve"> </w:t>
      </w:r>
      <w:proofErr w:type="spellStart"/>
      <w:r w:rsidRPr="00D92508">
        <w:t>kinh</w:t>
      </w:r>
      <w:proofErr w:type="spellEnd"/>
      <w:r w:rsidRPr="00D92508">
        <w:t xml:space="preserve"> </w:t>
      </w:r>
      <w:proofErr w:type="spellStart"/>
      <w:r w:rsidRPr="00D92508">
        <w:t>doanh</w:t>
      </w:r>
      <w:proofErr w:type="spellEnd"/>
      <w:r w:rsidRPr="00D92508">
        <w:t xml:space="preserve"> </w:t>
      </w:r>
      <w:proofErr w:type="spellStart"/>
      <w:r w:rsidRPr="00D92508">
        <w:t>thương</w:t>
      </w:r>
      <w:proofErr w:type="spellEnd"/>
      <w:r w:rsidRPr="00D92508">
        <w:t xml:space="preserve"> </w:t>
      </w:r>
      <w:proofErr w:type="spellStart"/>
      <w:r w:rsidRPr="00D92508">
        <w:t>mại</w:t>
      </w:r>
      <w:proofErr w:type="spellEnd"/>
    </w:p>
    <w:p w14:paraId="4C358EFA" w14:textId="77777777" w:rsidR="00C47C52" w:rsidRPr="00D92508" w:rsidRDefault="00C47C52" w:rsidP="00C47C52">
      <w:pPr>
        <w:spacing w:before="120"/>
        <w:ind w:firstLine="720"/>
        <w:jc w:val="both"/>
      </w:pPr>
      <w:r w:rsidRPr="00D92508">
        <w:t xml:space="preserve">d) </w:t>
      </w:r>
      <w:proofErr w:type="spellStart"/>
      <w:r w:rsidRPr="00D92508">
        <w:t>Đàm</w:t>
      </w:r>
      <w:proofErr w:type="spellEnd"/>
      <w:r w:rsidRPr="00D92508">
        <w:t xml:space="preserve"> </w:t>
      </w:r>
      <w:proofErr w:type="spellStart"/>
      <w:r w:rsidRPr="00D92508">
        <w:t>phán</w:t>
      </w:r>
      <w:proofErr w:type="spellEnd"/>
    </w:p>
    <w:p w14:paraId="3DBAEEC1" w14:textId="77777777" w:rsidR="00C47C52" w:rsidRPr="00D92508" w:rsidRDefault="00C47C52" w:rsidP="00C47C52">
      <w:pPr>
        <w:spacing w:before="120"/>
        <w:ind w:firstLine="720"/>
        <w:jc w:val="both"/>
      </w:pPr>
      <w:r w:rsidRPr="00D92508">
        <w:t xml:space="preserve">e) </w:t>
      </w:r>
      <w:proofErr w:type="spellStart"/>
      <w:r w:rsidRPr="00D92508">
        <w:t>Viết</w:t>
      </w:r>
      <w:proofErr w:type="spellEnd"/>
      <w:r w:rsidRPr="00D92508">
        <w:t xml:space="preserve"> </w:t>
      </w:r>
      <w:proofErr w:type="spellStart"/>
      <w:r w:rsidRPr="00D92508">
        <w:t>thư</w:t>
      </w:r>
      <w:proofErr w:type="spellEnd"/>
      <w:r w:rsidRPr="00D92508">
        <w:t xml:space="preserve">, email, </w:t>
      </w:r>
      <w:proofErr w:type="spellStart"/>
      <w:r w:rsidRPr="00D92508">
        <w:t>báo</w:t>
      </w:r>
      <w:proofErr w:type="spellEnd"/>
      <w:r w:rsidRPr="00D92508">
        <w:t xml:space="preserve"> </w:t>
      </w:r>
      <w:proofErr w:type="spellStart"/>
      <w:r w:rsidRPr="00D92508">
        <w:t>cáo</w:t>
      </w:r>
      <w:proofErr w:type="spellEnd"/>
      <w:r w:rsidRPr="00D92508">
        <w:t xml:space="preserve"> </w:t>
      </w:r>
    </w:p>
    <w:p w14:paraId="47662519" w14:textId="77777777" w:rsidR="00C47C52" w:rsidRPr="00D92508" w:rsidRDefault="00C47C52" w:rsidP="00C47C52">
      <w:pPr>
        <w:spacing w:before="120"/>
        <w:ind w:firstLine="720"/>
        <w:jc w:val="both"/>
      </w:pPr>
      <w:r w:rsidRPr="00D92508">
        <w:t xml:space="preserve">f) </w:t>
      </w:r>
      <w:proofErr w:type="spellStart"/>
      <w:r w:rsidRPr="00D92508">
        <w:t>Thuyết</w:t>
      </w:r>
      <w:proofErr w:type="spellEnd"/>
      <w:r w:rsidRPr="00D92508">
        <w:t xml:space="preserve"> </w:t>
      </w:r>
      <w:proofErr w:type="spellStart"/>
      <w:r w:rsidRPr="00D92508">
        <w:t>trình</w:t>
      </w:r>
      <w:proofErr w:type="spellEnd"/>
    </w:p>
    <w:p w14:paraId="34AA18C2" w14:textId="77777777" w:rsidR="00C47C52" w:rsidRDefault="00C47C52" w:rsidP="00C47C52">
      <w:pPr>
        <w:spacing w:before="120"/>
        <w:ind w:firstLine="720"/>
        <w:jc w:val="both"/>
      </w:pPr>
      <w:r w:rsidRPr="00D92508">
        <w:t xml:space="preserve">g) </w:t>
      </w:r>
      <w:proofErr w:type="spellStart"/>
      <w:r w:rsidRPr="00D92508">
        <w:t>Giải</w:t>
      </w:r>
      <w:proofErr w:type="spellEnd"/>
      <w:r w:rsidRPr="00D92508">
        <w:t xml:space="preserve"> </w:t>
      </w:r>
      <w:proofErr w:type="spellStart"/>
      <w:r w:rsidRPr="00D92508">
        <w:t>quyết</w:t>
      </w:r>
      <w:proofErr w:type="spellEnd"/>
      <w:r w:rsidRPr="00D92508">
        <w:t xml:space="preserve"> </w:t>
      </w:r>
      <w:proofErr w:type="spellStart"/>
      <w:r w:rsidRPr="00D92508">
        <w:t>vấn</w:t>
      </w:r>
      <w:proofErr w:type="spellEnd"/>
      <w:r w:rsidRPr="00D92508">
        <w:t xml:space="preserve"> </w:t>
      </w:r>
      <w:proofErr w:type="spellStart"/>
      <w:r w:rsidRPr="00D92508">
        <w:t>đề</w:t>
      </w:r>
      <w:proofErr w:type="spellEnd"/>
    </w:p>
    <w:p w14:paraId="5F2D2547" w14:textId="4DC26845" w:rsidR="00C47C52" w:rsidRPr="00DC3327" w:rsidRDefault="00C47C52" w:rsidP="00C47C52">
      <w:pPr>
        <w:spacing w:before="8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DC3327">
        <w:rPr>
          <w:b/>
          <w:color w:val="000000"/>
          <w:sz w:val="24"/>
          <w:szCs w:val="24"/>
        </w:rPr>
        <w:t xml:space="preserve">. </w:t>
      </w:r>
      <w:proofErr w:type="spellStart"/>
      <w:r w:rsidRPr="00DC3327">
        <w:rPr>
          <w:b/>
          <w:color w:val="000000"/>
          <w:sz w:val="24"/>
          <w:szCs w:val="24"/>
        </w:rPr>
        <w:t>Đánh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giá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kết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quả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học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tập</w:t>
      </w:r>
      <w:proofErr w:type="spellEnd"/>
      <w:r w:rsidRPr="00DC3327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4110"/>
        <w:gridCol w:w="1638"/>
        <w:gridCol w:w="1338"/>
      </w:tblGrid>
      <w:tr w:rsidR="00C47C52" w:rsidRPr="00420B65" w14:paraId="1337D570" w14:textId="77777777" w:rsidTr="00EC3915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C00B0" w14:textId="77777777" w:rsidR="00C47C52" w:rsidRPr="005C0AC3" w:rsidRDefault="00C47C52" w:rsidP="00EC391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TT.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34F5C" w14:textId="77777777" w:rsidR="00C47C52" w:rsidRPr="005C0AC3" w:rsidRDefault="00C47C52" w:rsidP="00EC391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Hoạt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động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14:paraId="48F833B8" w14:textId="77777777" w:rsidR="00C47C52" w:rsidRPr="005C0AC3" w:rsidRDefault="00C47C52" w:rsidP="00EC3915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Hình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thức</w:t>
            </w:r>
            <w:proofErr w:type="spellEnd"/>
            <w:r w:rsidRPr="005C0AC3">
              <w:rPr>
                <w:b/>
                <w:sz w:val="22"/>
              </w:rPr>
              <w:t>/</w:t>
            </w:r>
            <w:proofErr w:type="spellStart"/>
            <w:r w:rsidRPr="005C0AC3">
              <w:rPr>
                <w:b/>
                <w:sz w:val="22"/>
              </w:rPr>
              <w:t>công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cụ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1638" w:type="dxa"/>
            <w:tcMar>
              <w:left w:w="28" w:type="dxa"/>
              <w:right w:w="28" w:type="dxa"/>
            </w:tcMar>
          </w:tcPr>
          <w:p w14:paraId="74E4F5A1" w14:textId="77777777" w:rsidR="00C47C52" w:rsidRPr="00420B65" w:rsidRDefault="00C47C52" w:rsidP="00EC3915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420B65">
              <w:rPr>
                <w:b/>
                <w:color w:val="000000"/>
                <w:sz w:val="22"/>
              </w:rPr>
              <w:t>Nhằm</w:t>
            </w:r>
            <w:proofErr w:type="spellEnd"/>
            <w:r w:rsidRPr="00420B6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b/>
                <w:color w:val="000000"/>
                <w:sz w:val="22"/>
              </w:rPr>
              <w:t>đạt</w:t>
            </w:r>
            <w:proofErr w:type="spellEnd"/>
            <w:r w:rsidRPr="00420B65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</w:tcPr>
          <w:p w14:paraId="0EB00EE3" w14:textId="77777777" w:rsidR="00C47C52" w:rsidRPr="00420B65" w:rsidRDefault="00C47C52" w:rsidP="00EC3915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420B65">
              <w:rPr>
                <w:b/>
                <w:color w:val="000000"/>
                <w:sz w:val="22"/>
              </w:rPr>
              <w:t>Trọng</w:t>
            </w:r>
            <w:proofErr w:type="spellEnd"/>
            <w:r w:rsidRPr="00420B6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b/>
                <w:color w:val="000000"/>
                <w:sz w:val="22"/>
              </w:rPr>
              <w:t>số</w:t>
            </w:r>
            <w:proofErr w:type="spellEnd"/>
            <w:r w:rsidRPr="00420B65">
              <w:rPr>
                <w:b/>
                <w:color w:val="000000"/>
                <w:sz w:val="22"/>
              </w:rPr>
              <w:t xml:space="preserve"> (%)</w:t>
            </w:r>
          </w:p>
        </w:tc>
      </w:tr>
      <w:tr w:rsidR="00C47C52" w:rsidRPr="00420B65" w14:paraId="01EA043B" w14:textId="77777777" w:rsidTr="00EC3915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6003DB4A" w14:textId="77777777" w:rsidR="00C47C52" w:rsidRPr="00420B65" w:rsidRDefault="00C47C52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0F00892B" w14:textId="16B593B5" w:rsidR="00C47C52" w:rsidRPr="0077103F" w:rsidRDefault="00C47C52" w:rsidP="00EC3915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proofErr w:type="spellStart"/>
            <w:r>
              <w:rPr>
                <w:color w:val="000000"/>
                <w:sz w:val="22"/>
              </w:rPr>
              <w:t>Đánh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giá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quá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trình</w:t>
            </w:r>
            <w:proofErr w:type="spellEnd"/>
            <w:r w:rsidR="0077103F">
              <w:rPr>
                <w:color w:val="000000"/>
                <w:sz w:val="22"/>
                <w:lang w:val="vi-VN"/>
              </w:rPr>
              <w:t xml:space="preserve"> + tham quan thực tế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229ADD96" w14:textId="5F7E68C9" w:rsidR="00C47C52" w:rsidRPr="0077103F" w:rsidRDefault="00542696" w:rsidP="00EC3915">
            <w:pPr>
              <w:spacing w:before="40" w:after="40" w:line="240" w:lineRule="auto"/>
              <w:jc w:val="center"/>
              <w:rPr>
                <w:color w:val="000000"/>
                <w:sz w:val="22"/>
                <w:lang w:val="vi-VN"/>
              </w:rPr>
            </w:pPr>
            <w:proofErr w:type="spellStart"/>
            <w:r>
              <w:rPr>
                <w:color w:val="000000"/>
                <w:sz w:val="22"/>
              </w:rPr>
              <w:t>Điểm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danh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chuyên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cần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đánh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giá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mức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độ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tham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gia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xây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dựng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bài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giản</w:t>
            </w:r>
            <w:proofErr w:type="spellEnd"/>
            <w:r w:rsidR="0077103F">
              <w:rPr>
                <w:color w:val="000000"/>
                <w:sz w:val="22"/>
                <w:lang w:val="vi-VN"/>
              </w:rPr>
              <w:t>g, đánh giá báo cáo</w:t>
            </w:r>
          </w:p>
        </w:tc>
        <w:tc>
          <w:tcPr>
            <w:tcW w:w="1638" w:type="dxa"/>
          </w:tcPr>
          <w:p w14:paraId="2A33885A" w14:textId="4D1AB4A6" w:rsidR="00C47C52" w:rsidRPr="00420B65" w:rsidRDefault="00542696" w:rsidP="0077103F">
            <w:pPr>
              <w:spacing w:before="40" w:after="40" w:line="240" w:lineRule="auto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A,b</w:t>
            </w:r>
            <w:proofErr w:type="gramEnd"/>
            <w:r>
              <w:rPr>
                <w:color w:val="000000"/>
                <w:sz w:val="22"/>
              </w:rPr>
              <w:t>,c,d,e,f,g</w:t>
            </w:r>
            <w:proofErr w:type="spellEnd"/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1602BBC4" w14:textId="42B80607" w:rsidR="00C47C52" w:rsidRPr="00420B65" w:rsidRDefault="0077103F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3</w:t>
            </w:r>
            <w:r w:rsidR="00542696">
              <w:rPr>
                <w:color w:val="000000"/>
                <w:sz w:val="22"/>
              </w:rPr>
              <w:t>0%</w:t>
            </w:r>
          </w:p>
        </w:tc>
      </w:tr>
      <w:tr w:rsidR="00C47C52" w:rsidRPr="00420B65" w14:paraId="57F25401" w14:textId="77777777" w:rsidTr="00EC3915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09B0FD7D" w14:textId="77777777" w:rsidR="00C47C52" w:rsidRPr="00420B65" w:rsidRDefault="00C47C52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65F964C6" w14:textId="77777777" w:rsidR="00C47C52" w:rsidRPr="00420B65" w:rsidRDefault="00C47C52" w:rsidP="00EC3915">
            <w:pPr>
              <w:spacing w:before="40" w:after="40" w:line="240" w:lineRule="auto"/>
              <w:rPr>
                <w:color w:val="FF0000"/>
                <w:sz w:val="22"/>
              </w:rPr>
            </w:pPr>
            <w:proofErr w:type="spellStart"/>
            <w:r>
              <w:rPr>
                <w:sz w:val="22"/>
              </w:rPr>
              <w:t>Thi</w:t>
            </w:r>
            <w:proofErr w:type="spellEnd"/>
            <w:r w:rsidRPr="00420B65">
              <w:rPr>
                <w:sz w:val="22"/>
              </w:rPr>
              <w:t xml:space="preserve"> </w:t>
            </w:r>
            <w:proofErr w:type="spellStart"/>
            <w:r w:rsidRPr="00420B65">
              <w:rPr>
                <w:sz w:val="22"/>
              </w:rPr>
              <w:t>giữa</w:t>
            </w:r>
            <w:proofErr w:type="spellEnd"/>
            <w:r w:rsidRPr="00420B65">
              <w:rPr>
                <w:sz w:val="22"/>
              </w:rPr>
              <w:t xml:space="preserve"> </w:t>
            </w:r>
            <w:proofErr w:type="spellStart"/>
            <w:r w:rsidRPr="00420B65">
              <w:rPr>
                <w:sz w:val="22"/>
              </w:rPr>
              <w:t>kỳ</w:t>
            </w:r>
            <w:proofErr w:type="spellEnd"/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2B9BF1E3" w14:textId="364808C4" w:rsidR="00C47C52" w:rsidRPr="00420B65" w:rsidRDefault="00542696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Thuyết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trình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chủ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đề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38" w:type="dxa"/>
          </w:tcPr>
          <w:p w14:paraId="189B6696" w14:textId="4986FD8C" w:rsidR="00C47C52" w:rsidRPr="00542696" w:rsidRDefault="00542696" w:rsidP="00EC3915">
            <w:pPr>
              <w:spacing w:before="40" w:after="40" w:line="240" w:lineRule="auto"/>
              <w:jc w:val="center"/>
              <w:rPr>
                <w:iCs/>
                <w:color w:val="0000FF"/>
                <w:sz w:val="22"/>
              </w:rPr>
            </w:pPr>
            <w:proofErr w:type="spellStart"/>
            <w:proofErr w:type="gramStart"/>
            <w:r w:rsidRPr="00542696">
              <w:rPr>
                <w:iCs/>
                <w:color w:val="000000" w:themeColor="text1"/>
                <w:sz w:val="22"/>
              </w:rPr>
              <w:t>A,b</w:t>
            </w:r>
            <w:proofErr w:type="gramEnd"/>
            <w:r w:rsidRPr="00542696">
              <w:rPr>
                <w:iCs/>
                <w:color w:val="000000" w:themeColor="text1"/>
                <w:sz w:val="22"/>
              </w:rPr>
              <w:t>,c,d,e,f,g</w:t>
            </w:r>
            <w:proofErr w:type="spellEnd"/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1CBB4928" w14:textId="1886A77D" w:rsidR="00C47C52" w:rsidRPr="00542696" w:rsidRDefault="0077103F" w:rsidP="00EC3915">
            <w:pPr>
              <w:spacing w:before="40" w:after="40" w:line="240" w:lineRule="auto"/>
              <w:jc w:val="center"/>
              <w:rPr>
                <w:iCs/>
                <w:color w:val="0000FF"/>
                <w:sz w:val="22"/>
              </w:rPr>
            </w:pPr>
            <w:r>
              <w:rPr>
                <w:iCs/>
                <w:color w:val="000000" w:themeColor="text1"/>
                <w:sz w:val="22"/>
                <w:lang w:val="vi-VN"/>
              </w:rPr>
              <w:t>2</w:t>
            </w:r>
            <w:r w:rsidR="00542696" w:rsidRPr="00542696">
              <w:rPr>
                <w:iCs/>
                <w:color w:val="000000" w:themeColor="text1"/>
                <w:sz w:val="22"/>
              </w:rPr>
              <w:t>0%</w:t>
            </w:r>
          </w:p>
        </w:tc>
      </w:tr>
      <w:tr w:rsidR="00C47C52" w:rsidRPr="00420B65" w14:paraId="39DAED42" w14:textId="77777777" w:rsidTr="00EC3915">
        <w:trPr>
          <w:trHeight w:val="347"/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068D875A" w14:textId="77777777" w:rsidR="00C47C52" w:rsidRPr="00420B65" w:rsidRDefault="00C47C52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7E8E4B21" w14:textId="77777777" w:rsidR="00C47C52" w:rsidRPr="00420B65" w:rsidRDefault="00C47C52" w:rsidP="00EC3915">
            <w:pPr>
              <w:spacing w:before="40" w:after="40" w:line="240" w:lineRule="auto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Thi</w:t>
            </w:r>
            <w:proofErr w:type="spellEnd"/>
            <w:r w:rsidRPr="00420B65">
              <w:rPr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color w:val="000000"/>
                <w:sz w:val="22"/>
              </w:rPr>
              <w:t>cuối</w:t>
            </w:r>
            <w:proofErr w:type="spellEnd"/>
            <w:r w:rsidRPr="00420B65">
              <w:rPr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color w:val="000000"/>
                <w:sz w:val="22"/>
              </w:rPr>
              <w:t>kỳ</w:t>
            </w:r>
            <w:proofErr w:type="spellEnd"/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33E51D1C" w14:textId="37A3E3E5" w:rsidR="00C47C52" w:rsidRPr="00420B65" w:rsidRDefault="00542696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viết</w:t>
            </w:r>
            <w:proofErr w:type="spellEnd"/>
          </w:p>
        </w:tc>
        <w:tc>
          <w:tcPr>
            <w:tcW w:w="1638" w:type="dxa"/>
          </w:tcPr>
          <w:p w14:paraId="779A9934" w14:textId="41ADB87E" w:rsidR="00C47C52" w:rsidRPr="00420B65" w:rsidRDefault="00542696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A,b</w:t>
            </w:r>
            <w:proofErr w:type="gramEnd"/>
            <w:r>
              <w:rPr>
                <w:color w:val="000000"/>
                <w:sz w:val="22"/>
              </w:rPr>
              <w:t>,c,d,e,f,g</w:t>
            </w:r>
            <w:proofErr w:type="spellEnd"/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00F45E86" w14:textId="6139B3AE" w:rsidR="00C47C52" w:rsidRPr="00420B65" w:rsidRDefault="00542696" w:rsidP="00EC3915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50%</w:t>
            </w:r>
          </w:p>
        </w:tc>
      </w:tr>
    </w:tbl>
    <w:p w14:paraId="1ECCC7C2" w14:textId="6CA296B5" w:rsidR="00C47C52" w:rsidRPr="00DC3327" w:rsidRDefault="00C47C52" w:rsidP="00C47C52">
      <w:pPr>
        <w:spacing w:before="100" w:after="40" w:line="240" w:lineRule="auto"/>
        <w:jc w:val="both"/>
        <w:rPr>
          <w:b/>
          <w:color w:val="000000"/>
          <w:sz w:val="24"/>
          <w:szCs w:val="24"/>
        </w:rPr>
      </w:pPr>
      <w:r w:rsidRPr="005C0AC3">
        <w:rPr>
          <w:b/>
          <w:sz w:val="24"/>
          <w:szCs w:val="24"/>
        </w:rPr>
        <w:t xml:space="preserve">7. </w:t>
      </w:r>
      <w:proofErr w:type="spellStart"/>
      <w:r w:rsidRPr="005C0AC3">
        <w:rPr>
          <w:b/>
          <w:sz w:val="24"/>
          <w:szCs w:val="24"/>
        </w:rPr>
        <w:t>Tài</w:t>
      </w:r>
      <w:proofErr w:type="spellEnd"/>
      <w:r w:rsidRPr="005C0AC3">
        <w:rPr>
          <w:b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liệu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dạy</w:t>
      </w:r>
      <w:proofErr w:type="spellEnd"/>
      <w:r w:rsidRPr="00DC3327">
        <w:rPr>
          <w:b/>
          <w:color w:val="000000"/>
          <w:sz w:val="24"/>
          <w:szCs w:val="24"/>
        </w:rPr>
        <w:t xml:space="preserve"> </w:t>
      </w:r>
      <w:proofErr w:type="spellStart"/>
      <w:r w:rsidRPr="00DC3327">
        <w:rPr>
          <w:b/>
          <w:color w:val="000000"/>
          <w:sz w:val="24"/>
          <w:szCs w:val="24"/>
        </w:rPr>
        <w:t>học</w:t>
      </w:r>
      <w:proofErr w:type="spellEnd"/>
      <w:r w:rsidRPr="00DC3327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488"/>
        <w:gridCol w:w="1804"/>
        <w:gridCol w:w="1055"/>
        <w:gridCol w:w="1350"/>
        <w:gridCol w:w="1537"/>
        <w:gridCol w:w="832"/>
        <w:gridCol w:w="871"/>
      </w:tblGrid>
      <w:tr w:rsidR="00542696" w14:paraId="67094665" w14:textId="77777777" w:rsidTr="0054269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7FD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r w:rsidRPr="00542696">
              <w:rPr>
                <w:b/>
                <w:bCs/>
                <w:iCs/>
                <w:color w:val="000000"/>
                <w:sz w:val="22"/>
              </w:rPr>
              <w:t>STT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A426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Tên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tác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giả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B54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Tên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tài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liệu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3A70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Năm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xuất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bản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BD85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Nhà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xuất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bản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145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Địa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chỉ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khai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thác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tài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liệu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789F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Mục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đích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</w:p>
          <w:p w14:paraId="25D13C76" w14:textId="77777777" w:rsidR="00542696" w:rsidRPr="00542696" w:rsidRDefault="00542696">
            <w:pPr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sử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dụng</w:t>
            </w:r>
          </w:p>
        </w:tc>
      </w:tr>
      <w:tr w:rsidR="00542696" w14:paraId="42CDEA74" w14:textId="77777777" w:rsidTr="005426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6E20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AEE0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7467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99FC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6171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007F" w14:textId="77777777" w:rsidR="00542696" w:rsidRPr="00542696" w:rsidRDefault="00542696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D6D1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Tài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liệu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chính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B8C3" w14:textId="77777777" w:rsidR="00542696" w:rsidRPr="00542696" w:rsidRDefault="00542696">
            <w:pPr>
              <w:spacing w:before="120"/>
              <w:jc w:val="center"/>
              <w:rPr>
                <w:b/>
                <w:bCs/>
                <w:iCs/>
                <w:sz w:val="22"/>
              </w:rPr>
            </w:pPr>
            <w:proofErr w:type="spellStart"/>
            <w:r w:rsidRPr="00542696">
              <w:rPr>
                <w:b/>
                <w:bCs/>
                <w:iCs/>
                <w:sz w:val="22"/>
              </w:rPr>
              <w:t>Tham</w:t>
            </w:r>
            <w:proofErr w:type="spellEnd"/>
            <w:r w:rsidRPr="00542696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542696">
              <w:rPr>
                <w:b/>
                <w:bCs/>
                <w:iCs/>
                <w:sz w:val="22"/>
              </w:rPr>
              <w:t>khảo</w:t>
            </w:r>
            <w:proofErr w:type="spellEnd"/>
          </w:p>
        </w:tc>
      </w:tr>
      <w:tr w:rsidR="00542696" w14:paraId="63739CE0" w14:textId="77777777" w:rsidTr="005426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4745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7D3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Cotton, David Falvey, &amp; Simon Kent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D08B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Market Leader (Pre- Intermediate business English course book)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263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228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2B7A" w14:textId="77777777" w:rsidR="00542696" w:rsidRDefault="00542696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C414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E87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</w:p>
        </w:tc>
      </w:tr>
      <w:tr w:rsidR="00542696" w14:paraId="30282920" w14:textId="77777777" w:rsidTr="005426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212D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B974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Tomsk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6585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Business English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52A4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47AE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Tomsk Polytechnic University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997B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129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4B1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</w:tr>
      <w:tr w:rsidR="00542696" w14:paraId="3297944D" w14:textId="77777777" w:rsidTr="005426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DC4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4337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Irene </w:t>
            </w:r>
            <w:proofErr w:type="spellStart"/>
            <w:r>
              <w:rPr>
                <w:sz w:val="24"/>
                <w:szCs w:val="24"/>
              </w:rPr>
              <w:t>Barrall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527E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Intelligent Business (Upper-Intermediate)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B0D9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F15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90F" w14:textId="77777777" w:rsidR="00542696" w:rsidRDefault="005426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4CF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BA87" w14:textId="77777777" w:rsidR="00542696" w:rsidRDefault="0054269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</w:tr>
    </w:tbl>
    <w:p w14:paraId="6501E7A7" w14:textId="3C5FE68A" w:rsidR="00C47C52" w:rsidRPr="008A5586" w:rsidRDefault="00C47C52" w:rsidP="0077103F">
      <w:pPr>
        <w:spacing w:before="120" w:after="60" w:line="240" w:lineRule="auto"/>
        <w:jc w:val="both"/>
        <w:rPr>
          <w:i/>
          <w:color w:val="0000FF"/>
          <w:sz w:val="24"/>
          <w:szCs w:val="24"/>
        </w:rPr>
      </w:pPr>
      <w:r w:rsidRPr="00406064">
        <w:rPr>
          <w:b/>
          <w:sz w:val="24"/>
          <w:szCs w:val="24"/>
        </w:rPr>
        <w:t xml:space="preserve">8. </w:t>
      </w:r>
      <w:proofErr w:type="spellStart"/>
      <w:r w:rsidRPr="00406064">
        <w:rPr>
          <w:b/>
          <w:sz w:val="24"/>
          <w:szCs w:val="24"/>
        </w:rPr>
        <w:t>Kế</w:t>
      </w:r>
      <w:proofErr w:type="spellEnd"/>
      <w:r w:rsidRPr="00406064">
        <w:rPr>
          <w:b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hoạch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dạy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học</w:t>
      </w:r>
      <w:proofErr w:type="spellEnd"/>
      <w:r w:rsidRPr="00DC3327">
        <w:rPr>
          <w:b/>
          <w:color w:val="000000"/>
          <w:sz w:val="24"/>
          <w:szCs w:val="24"/>
        </w:rPr>
        <w:t>:</w:t>
      </w:r>
      <w:r w:rsidRPr="00DC3327">
        <w:rPr>
          <w:color w:val="000000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884"/>
        <w:gridCol w:w="1134"/>
        <w:gridCol w:w="546"/>
        <w:gridCol w:w="2147"/>
        <w:gridCol w:w="2410"/>
      </w:tblGrid>
      <w:tr w:rsidR="00C47C52" w:rsidRPr="00420B65" w14:paraId="57C4BACE" w14:textId="77777777" w:rsidTr="00EC3915">
        <w:trPr>
          <w:trHeight w:val="662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0E450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r w:rsidRPr="00B9797A">
              <w:rPr>
                <w:b/>
                <w:sz w:val="22"/>
              </w:rPr>
              <w:t>TT.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38118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Chủ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đề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C39C2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Nhằm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đạt</w:t>
            </w:r>
            <w:proofErr w:type="spellEnd"/>
            <w:r w:rsidRPr="00B9797A">
              <w:rPr>
                <w:b/>
                <w:sz w:val="22"/>
              </w:rPr>
              <w:t xml:space="preserve"> CLOs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07840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Số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tiết</w:t>
            </w:r>
            <w:proofErr w:type="spellEnd"/>
          </w:p>
        </w:tc>
        <w:tc>
          <w:tcPr>
            <w:tcW w:w="2147" w:type="dxa"/>
            <w:tcMar>
              <w:left w:w="57" w:type="dxa"/>
              <w:right w:w="57" w:type="dxa"/>
            </w:tcMar>
            <w:vAlign w:val="center"/>
          </w:tcPr>
          <w:p w14:paraId="053238F9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Phương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pháp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dạy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05689" w14:textId="77777777" w:rsidR="00C47C52" w:rsidRPr="00B9797A" w:rsidRDefault="00C47C52" w:rsidP="00EC3915">
            <w:pPr>
              <w:spacing w:before="20" w:after="20" w:line="240" w:lineRule="auto"/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Nhiệm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vụ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của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người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</w:p>
        </w:tc>
      </w:tr>
      <w:tr w:rsidR="00C47C52" w:rsidRPr="00420B65" w14:paraId="684DF068" w14:textId="77777777" w:rsidTr="00EC3915">
        <w:trPr>
          <w:trHeight w:val="360"/>
          <w:jc w:val="center"/>
        </w:trPr>
        <w:tc>
          <w:tcPr>
            <w:tcW w:w="977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F668D" w14:textId="77777777" w:rsidR="00C47C52" w:rsidRPr="00420B65" w:rsidRDefault="00C47C52" w:rsidP="00EC3915">
            <w:pPr>
              <w:spacing w:before="20" w:after="20" w:line="240" w:lineRule="auto"/>
              <w:rPr>
                <w:b/>
                <w:sz w:val="22"/>
              </w:rPr>
            </w:pPr>
            <w:proofErr w:type="spellStart"/>
            <w:r w:rsidRPr="00420B65">
              <w:rPr>
                <w:b/>
                <w:color w:val="000000"/>
                <w:sz w:val="22"/>
              </w:rPr>
              <w:t>Lý</w:t>
            </w:r>
            <w:proofErr w:type="spellEnd"/>
            <w:r w:rsidRPr="00420B6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b/>
                <w:color w:val="000000"/>
                <w:sz w:val="22"/>
              </w:rPr>
              <w:t>thuyết</w:t>
            </w:r>
            <w:proofErr w:type="spellEnd"/>
          </w:p>
        </w:tc>
      </w:tr>
      <w:tr w:rsidR="00C47C52" w:rsidRPr="00420B65" w14:paraId="1BD07915" w14:textId="77777777" w:rsidTr="00EC3915">
        <w:trPr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23731C74" w14:textId="77777777" w:rsidR="00462DCD" w:rsidRDefault="00462DCD" w:rsidP="00462DCD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12174BCF" w14:textId="4FEBB183" w:rsidR="00462DCD" w:rsidRDefault="00462DCD" w:rsidP="00462DCD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  <w:p w14:paraId="2005D8FE" w14:textId="77777777" w:rsidR="00462DCD" w:rsidRDefault="00462DCD" w:rsidP="00462DCD">
            <w:pPr>
              <w:spacing w:before="60"/>
              <w:jc w:val="center"/>
              <w:rPr>
                <w:color w:val="000000"/>
                <w:szCs w:val="24"/>
              </w:rPr>
            </w:pPr>
          </w:p>
          <w:p w14:paraId="22C40A7C" w14:textId="77777777" w:rsidR="00462DCD" w:rsidRDefault="00462DCD" w:rsidP="00462DCD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  <w:p w14:paraId="55D2F90F" w14:textId="77777777" w:rsidR="00462DCD" w:rsidRDefault="00462DCD" w:rsidP="00462DCD">
            <w:pPr>
              <w:spacing w:before="60"/>
              <w:jc w:val="center"/>
              <w:rPr>
                <w:color w:val="000000"/>
                <w:szCs w:val="24"/>
              </w:rPr>
            </w:pPr>
          </w:p>
          <w:p w14:paraId="51E4D634" w14:textId="18E9DCE0" w:rsidR="00C47C52" w:rsidRPr="00420B65" w:rsidRDefault="00462DCD" w:rsidP="00462DCD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1.3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491D1810" w14:textId="22969BBF" w:rsidR="00462DCD" w:rsidRDefault="00462DCD" w:rsidP="00462DCD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lang w:val="vi-VN"/>
              </w:rPr>
              <w:t>`</w:t>
            </w:r>
            <w:r>
              <w:rPr>
                <w:color w:val="000000"/>
                <w:szCs w:val="24"/>
              </w:rPr>
              <w:t xml:space="preserve"> Selling online</w:t>
            </w:r>
          </w:p>
          <w:p w14:paraId="7C310A15" w14:textId="5AD83785" w:rsidR="00462DCD" w:rsidRDefault="00462DCD" w:rsidP="00462DCD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Discuss: selling</w:t>
            </w:r>
            <w:r>
              <w:rPr>
                <w:color w:val="000000"/>
                <w:szCs w:val="24"/>
                <w:lang w:val="vi-VN"/>
              </w:rPr>
              <w:t>/ buying</w:t>
            </w:r>
            <w:r>
              <w:rPr>
                <w:color w:val="000000"/>
                <w:szCs w:val="24"/>
              </w:rPr>
              <w:t xml:space="preserve"> online</w:t>
            </w:r>
          </w:p>
          <w:p w14:paraId="005CB388" w14:textId="77777777" w:rsidR="00462DCD" w:rsidRDefault="00462DCD" w:rsidP="00462DCD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Reading: Worry for retailers as web shopping clicks into place.</w:t>
            </w:r>
          </w:p>
          <w:p w14:paraId="52FA5C5C" w14:textId="7F600B18" w:rsidR="00C47C52" w:rsidRPr="00462DCD" w:rsidRDefault="00462DCD" w:rsidP="00462DCD">
            <w:pPr>
              <w:spacing w:line="240" w:lineRule="auto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Cs w:val="24"/>
              </w:rPr>
              <w:t>Skill: negotiation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9B61C99" w14:textId="2E6B5290" w:rsidR="00C47C52" w:rsidRPr="00462DCD" w:rsidRDefault="00462DCD" w:rsidP="00EC3915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0A73F7FF" w14:textId="1F103D33" w:rsidR="00C47C52" w:rsidRPr="00455CB2" w:rsidRDefault="0014575C" w:rsidP="00EC3915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4</w:t>
            </w:r>
          </w:p>
        </w:tc>
        <w:tc>
          <w:tcPr>
            <w:tcW w:w="2147" w:type="dxa"/>
          </w:tcPr>
          <w:p w14:paraId="1DFDA005" w14:textId="094CDD20" w:rsidR="00C47C52" w:rsidRPr="00420B65" w:rsidRDefault="00462DCD" w:rsidP="00EC3915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5F0A401" w14:textId="3C3C72DA" w:rsidR="00C47C52" w:rsidRPr="006802A4" w:rsidRDefault="00462DCD" w:rsidP="00EC3915">
            <w:pPr>
              <w:spacing w:line="240" w:lineRule="auto"/>
              <w:jc w:val="center"/>
              <w:rPr>
                <w:color w:val="000000"/>
                <w:sz w:val="22"/>
                <w:highlight w:val="green"/>
              </w:rPr>
            </w:pPr>
            <w:r>
              <w:rPr>
                <w:color w:val="000000"/>
                <w:szCs w:val="24"/>
              </w:rPr>
              <w:t>Read and do exercises in unit 2</w:t>
            </w:r>
          </w:p>
        </w:tc>
      </w:tr>
      <w:tr w:rsidR="00642359" w:rsidRPr="00420B65" w14:paraId="7F626DF7" w14:textId="77777777" w:rsidTr="00EC3915">
        <w:trPr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27C1CF61" w14:textId="7A71AB19" w:rsid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2</w:t>
            </w:r>
          </w:p>
          <w:p w14:paraId="75BDD045" w14:textId="77777777" w:rsidR="00642359" w:rsidRPr="00420B65" w:rsidRDefault="00642359" w:rsidP="00642359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14:paraId="2D0B9FB6" w14:textId="77777777" w:rsid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2.1</w:t>
            </w:r>
          </w:p>
          <w:p w14:paraId="012F3F30" w14:textId="77777777" w:rsid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14:paraId="256A94A0" w14:textId="77777777" w:rsid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2.2</w:t>
            </w:r>
          </w:p>
          <w:p w14:paraId="68194FF5" w14:textId="77777777" w:rsid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</w:p>
          <w:p w14:paraId="41FB5737" w14:textId="6C1B7A50" w:rsidR="00642359" w:rsidRPr="00462DCD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2.3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48756DF6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Stress</w:t>
            </w:r>
          </w:p>
          <w:p w14:paraId="5C084411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Discuss: causes of stress</w:t>
            </w:r>
          </w:p>
          <w:p w14:paraId="442827E0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Skill: participating in discussions</w:t>
            </w:r>
          </w:p>
          <w:p w14:paraId="624DAD93" w14:textId="538EA533" w:rsidR="00642359" w:rsidRPr="00420B65" w:rsidRDefault="00642359" w:rsidP="00642359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Words about stress in the workplace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908BD03" w14:textId="4F2D29EE" w:rsidR="00642359" w:rsidRP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3F480969" w14:textId="17CFE492" w:rsidR="00642359" w:rsidRPr="00455CB2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4</w:t>
            </w:r>
          </w:p>
        </w:tc>
        <w:tc>
          <w:tcPr>
            <w:tcW w:w="2147" w:type="dxa"/>
          </w:tcPr>
          <w:p w14:paraId="499DDB82" w14:textId="3CACF87E" w:rsidR="00642359" w:rsidRPr="00642359" w:rsidRDefault="00642359" w:rsidP="0014575C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Cs w:val="24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47FAE650" w14:textId="3F79526D" w:rsidR="00642359" w:rsidRP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Cs w:val="24"/>
              </w:rPr>
              <w:t xml:space="preserve">Read and do exercises in unit </w:t>
            </w:r>
            <w:r>
              <w:rPr>
                <w:color w:val="000000"/>
                <w:szCs w:val="24"/>
                <w:lang w:val="vi-VN"/>
              </w:rPr>
              <w:t>5</w:t>
            </w:r>
          </w:p>
        </w:tc>
      </w:tr>
      <w:tr w:rsidR="00642359" w:rsidRPr="00420B65" w14:paraId="66187345" w14:textId="77777777" w:rsidTr="00EC3915">
        <w:trPr>
          <w:trHeight w:val="310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77FF1EF1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  <w:p w14:paraId="1152FF8F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</w:p>
          <w:p w14:paraId="3822DC1A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</w:p>
          <w:p w14:paraId="7E2193F0" w14:textId="2C62B267" w:rsidR="00642359" w:rsidRPr="00420B65" w:rsidRDefault="00642359" w:rsidP="00642359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3.3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6ECD1B94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Marketing</w:t>
            </w:r>
          </w:p>
          <w:p w14:paraId="4DA7EA76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Marketing mix – 4p</w:t>
            </w:r>
          </w:p>
          <w:p w14:paraId="69355E17" w14:textId="3DDA87B6" w:rsidR="00642359" w:rsidRPr="00420B65" w:rsidRDefault="00642359" w:rsidP="00642359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Skill: exchanging information on the telephone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F677498" w14:textId="55BF97B0" w:rsidR="00642359" w:rsidRPr="00642359" w:rsidRDefault="00642359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7EF0B5B2" w14:textId="3C38D669" w:rsidR="00642359" w:rsidRPr="00455CB2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5</w:t>
            </w:r>
          </w:p>
        </w:tc>
        <w:tc>
          <w:tcPr>
            <w:tcW w:w="2147" w:type="dxa"/>
          </w:tcPr>
          <w:p w14:paraId="73775CA1" w14:textId="19021F54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  <w:lang w:val="vi-VN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45298D24" w14:textId="545E941D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14575C">
              <w:rPr>
                <w:color w:val="000000"/>
                <w:szCs w:val="26"/>
              </w:rPr>
              <w:t>Read &amp; do exercises in unit 7</w:t>
            </w:r>
          </w:p>
        </w:tc>
      </w:tr>
      <w:tr w:rsidR="00642359" w:rsidRPr="00420B65" w14:paraId="71BF5934" w14:textId="77777777" w:rsidTr="00EC3915">
        <w:trPr>
          <w:trHeight w:val="310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28AF9D90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  <w:p w14:paraId="743C6F5B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  <w:p w14:paraId="4D88F24A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</w:p>
          <w:p w14:paraId="158C24C9" w14:textId="19C3E105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4E50211C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Managing people</w:t>
            </w:r>
          </w:p>
          <w:p w14:paraId="73130064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Discuss: qualities and skills of a good manager</w:t>
            </w:r>
          </w:p>
          <w:p w14:paraId="3C6BF39C" w14:textId="3B02F8A3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Reading: young managers 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46D712E" w14:textId="66747571" w:rsidR="00642359" w:rsidRDefault="00455CB2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459BAC74" w14:textId="6521C000" w:rsidR="00642359" w:rsidRPr="00455CB2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4</w:t>
            </w:r>
          </w:p>
        </w:tc>
        <w:tc>
          <w:tcPr>
            <w:tcW w:w="2147" w:type="dxa"/>
          </w:tcPr>
          <w:p w14:paraId="0033C792" w14:textId="7E417E84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  <w:lang w:val="vi-VN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D7BCEF4" w14:textId="123D409F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14575C">
              <w:rPr>
                <w:color w:val="000000"/>
                <w:szCs w:val="26"/>
              </w:rPr>
              <w:t>Read &amp; do exercises in unit 9</w:t>
            </w:r>
          </w:p>
        </w:tc>
      </w:tr>
      <w:tr w:rsidR="00642359" w:rsidRPr="00420B65" w14:paraId="1D865405" w14:textId="77777777" w:rsidTr="00EC3915">
        <w:trPr>
          <w:trHeight w:val="310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361908AD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  <w:p w14:paraId="796EAAA3" w14:textId="77777777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  <w:p w14:paraId="506918F3" w14:textId="25953A0F" w:rsidR="00642359" w:rsidRDefault="00642359" w:rsidP="00642359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42927CE6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Conflict</w:t>
            </w:r>
          </w:p>
          <w:p w14:paraId="08CE61BE" w14:textId="77777777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Listen and take note</w:t>
            </w:r>
          </w:p>
          <w:p w14:paraId="6AEF0974" w14:textId="708875DC" w:rsidR="00642359" w:rsidRDefault="00642359" w:rsidP="00642359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Negotiating: dealing with conflict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F4A858C" w14:textId="010A6279" w:rsidR="00642359" w:rsidRDefault="00455CB2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18F246F8" w14:textId="69A3DAE5" w:rsidR="00642359" w:rsidRPr="00455CB2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3</w:t>
            </w:r>
          </w:p>
        </w:tc>
        <w:tc>
          <w:tcPr>
            <w:tcW w:w="2147" w:type="dxa"/>
          </w:tcPr>
          <w:p w14:paraId="21995C5B" w14:textId="0A5B48B5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  <w:lang w:val="vi-VN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378D4BF" w14:textId="1F96DAF1" w:rsidR="00642359" w:rsidRPr="0014575C" w:rsidRDefault="00642359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</w:rPr>
              <w:t>Read &amp; do exercises in unit 1</w:t>
            </w:r>
            <w:r w:rsidR="008E194F" w:rsidRPr="0014575C">
              <w:rPr>
                <w:color w:val="000000"/>
                <w:szCs w:val="26"/>
                <w:lang w:val="vi-VN"/>
              </w:rPr>
              <w:t>0</w:t>
            </w:r>
          </w:p>
        </w:tc>
      </w:tr>
      <w:tr w:rsidR="008E194F" w:rsidRPr="00420B65" w14:paraId="47FB7593" w14:textId="77777777" w:rsidTr="00EC3915">
        <w:trPr>
          <w:trHeight w:val="310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27D6009A" w14:textId="77777777" w:rsidR="008E194F" w:rsidRDefault="008E194F" w:rsidP="008E194F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  <w:p w14:paraId="57E1CCD1" w14:textId="77777777" w:rsidR="008E194F" w:rsidRDefault="008E194F" w:rsidP="008E194F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  <w:p w14:paraId="0C7B4299" w14:textId="77777777" w:rsidR="008E194F" w:rsidRDefault="008E194F" w:rsidP="008E194F">
            <w:pPr>
              <w:spacing w:before="60"/>
              <w:jc w:val="center"/>
              <w:rPr>
                <w:color w:val="000000"/>
                <w:szCs w:val="24"/>
              </w:rPr>
            </w:pPr>
          </w:p>
          <w:p w14:paraId="57071BD9" w14:textId="6FB6A4CC" w:rsidR="008E194F" w:rsidRDefault="008E194F" w:rsidP="008E194F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423AD52B" w14:textId="77777777" w:rsidR="008E194F" w:rsidRDefault="008E194F" w:rsidP="008E194F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Products</w:t>
            </w:r>
          </w:p>
          <w:p w14:paraId="6610B73F" w14:textId="77777777" w:rsidR="008E194F" w:rsidRDefault="008E194F" w:rsidP="008E194F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How to launch a new product</w:t>
            </w:r>
          </w:p>
          <w:p w14:paraId="46C42C8C" w14:textId="2A52E9EB" w:rsidR="008E194F" w:rsidRDefault="008E194F" w:rsidP="008E194F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SWOT analysis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EEDD318" w14:textId="6ADB4047" w:rsidR="008E194F" w:rsidRDefault="00455CB2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34C83090" w14:textId="5B0D4C3D" w:rsidR="008E194F" w:rsidRPr="00455CB2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5</w:t>
            </w:r>
          </w:p>
        </w:tc>
        <w:tc>
          <w:tcPr>
            <w:tcW w:w="2147" w:type="dxa"/>
          </w:tcPr>
          <w:p w14:paraId="7EFBCD10" w14:textId="5BB27854" w:rsidR="008E194F" w:rsidRPr="0014575C" w:rsidRDefault="008E194F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  <w:lang w:val="vi-VN"/>
              </w:rPr>
              <w:t>Lecture &amp; discussion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CF6ED54" w14:textId="08CE28C1" w:rsidR="008E194F" w:rsidRPr="0014575C" w:rsidRDefault="008E194F" w:rsidP="00642359">
            <w:pPr>
              <w:spacing w:line="240" w:lineRule="auto"/>
              <w:jc w:val="center"/>
              <w:rPr>
                <w:color w:val="000000"/>
                <w:szCs w:val="26"/>
                <w:lang w:val="vi-VN"/>
              </w:rPr>
            </w:pPr>
            <w:r w:rsidRPr="0014575C">
              <w:rPr>
                <w:color w:val="000000"/>
                <w:szCs w:val="26"/>
              </w:rPr>
              <w:t>Read &amp; do exercises in unit 1</w:t>
            </w:r>
            <w:r w:rsidR="0014575C">
              <w:rPr>
                <w:color w:val="000000"/>
                <w:szCs w:val="26"/>
                <w:lang w:val="vi-VN"/>
              </w:rPr>
              <w:t>2</w:t>
            </w:r>
          </w:p>
        </w:tc>
      </w:tr>
      <w:tr w:rsidR="0014575C" w:rsidRPr="00420B65" w14:paraId="3D03EF1A" w14:textId="77777777" w:rsidTr="00EC3915">
        <w:trPr>
          <w:trHeight w:val="310"/>
          <w:jc w:val="center"/>
        </w:trPr>
        <w:tc>
          <w:tcPr>
            <w:tcW w:w="655" w:type="dxa"/>
            <w:shd w:val="clear" w:color="auto" w:fill="auto"/>
            <w:tcMar>
              <w:left w:w="57" w:type="dxa"/>
              <w:right w:w="57" w:type="dxa"/>
            </w:tcMar>
          </w:tcPr>
          <w:p w14:paraId="456FF256" w14:textId="5AF87C8E" w:rsidR="0014575C" w:rsidRPr="0014575C" w:rsidRDefault="0014575C" w:rsidP="008E194F">
            <w:pPr>
              <w:spacing w:before="6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7</w:t>
            </w:r>
          </w:p>
        </w:tc>
        <w:tc>
          <w:tcPr>
            <w:tcW w:w="2884" w:type="dxa"/>
            <w:shd w:val="clear" w:color="auto" w:fill="auto"/>
            <w:tcMar>
              <w:left w:w="57" w:type="dxa"/>
              <w:right w:w="57" w:type="dxa"/>
            </w:tcMar>
          </w:tcPr>
          <w:p w14:paraId="72B0B4DE" w14:textId="084C5C74" w:rsidR="0014575C" w:rsidRPr="0014575C" w:rsidRDefault="0014575C" w:rsidP="008E194F">
            <w:pPr>
              <w:spacing w:before="60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Tham quan thực tế (Fieldtrip)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0178A82" w14:textId="169321E7" w:rsidR="0014575C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a-g</w:t>
            </w:r>
          </w:p>
        </w:tc>
        <w:tc>
          <w:tcPr>
            <w:tcW w:w="546" w:type="dxa"/>
            <w:shd w:val="clear" w:color="auto" w:fill="auto"/>
            <w:tcMar>
              <w:left w:w="57" w:type="dxa"/>
              <w:right w:w="57" w:type="dxa"/>
            </w:tcMar>
          </w:tcPr>
          <w:p w14:paraId="22295965" w14:textId="25886B78" w:rsidR="0014575C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5</w:t>
            </w:r>
          </w:p>
        </w:tc>
        <w:tc>
          <w:tcPr>
            <w:tcW w:w="2147" w:type="dxa"/>
          </w:tcPr>
          <w:p w14:paraId="27574C10" w14:textId="77777777" w:rsidR="0014575C" w:rsidRDefault="0014575C" w:rsidP="00642359">
            <w:pPr>
              <w:spacing w:line="240" w:lineRule="auto"/>
              <w:jc w:val="center"/>
              <w:rPr>
                <w:color w:val="000000"/>
                <w:sz w:val="22"/>
                <w:lang w:val="vi-VN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B0DD728" w14:textId="77777777" w:rsidR="0014575C" w:rsidRDefault="0014575C" w:rsidP="00642359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70F73B4A" w14:textId="07A51C3F" w:rsidR="00C47C52" w:rsidRDefault="00C47C52" w:rsidP="00C47C52">
      <w:pPr>
        <w:spacing w:before="120" w:after="60" w:line="240" w:lineRule="auto"/>
        <w:jc w:val="both"/>
        <w:rPr>
          <w:i/>
          <w:color w:val="0000FF"/>
          <w:sz w:val="24"/>
          <w:szCs w:val="24"/>
        </w:rPr>
      </w:pPr>
      <w:r w:rsidRPr="00B9797A">
        <w:rPr>
          <w:b/>
          <w:sz w:val="24"/>
          <w:szCs w:val="24"/>
        </w:rPr>
        <w:t xml:space="preserve">9. </w:t>
      </w:r>
      <w:proofErr w:type="spellStart"/>
      <w:r w:rsidRPr="00B9797A">
        <w:rPr>
          <w:b/>
          <w:sz w:val="24"/>
          <w:szCs w:val="24"/>
        </w:rPr>
        <w:t>Yêu</w:t>
      </w:r>
      <w:proofErr w:type="spellEnd"/>
      <w:r w:rsidRPr="00B9797A">
        <w:rPr>
          <w:b/>
          <w:sz w:val="24"/>
          <w:szCs w:val="24"/>
        </w:rPr>
        <w:t xml:space="preserve"> </w:t>
      </w:r>
      <w:proofErr w:type="spellStart"/>
      <w:r w:rsidRPr="007635EC">
        <w:rPr>
          <w:b/>
          <w:color w:val="000000"/>
          <w:sz w:val="24"/>
          <w:szCs w:val="24"/>
        </w:rPr>
        <w:t>cầu</w:t>
      </w:r>
      <w:proofErr w:type="spellEnd"/>
      <w:r w:rsidRPr="007635EC">
        <w:rPr>
          <w:b/>
          <w:color w:val="000000"/>
          <w:sz w:val="24"/>
          <w:szCs w:val="24"/>
        </w:rPr>
        <w:t xml:space="preserve"> </w:t>
      </w:r>
      <w:proofErr w:type="spellStart"/>
      <w:r w:rsidRPr="007635EC">
        <w:rPr>
          <w:b/>
          <w:color w:val="000000"/>
          <w:sz w:val="24"/>
          <w:szCs w:val="24"/>
        </w:rPr>
        <w:t>đối</w:t>
      </w:r>
      <w:proofErr w:type="spellEnd"/>
      <w:r w:rsidRPr="007635EC">
        <w:rPr>
          <w:b/>
          <w:color w:val="000000"/>
          <w:sz w:val="24"/>
          <w:szCs w:val="24"/>
        </w:rPr>
        <w:t xml:space="preserve"> </w:t>
      </w:r>
      <w:proofErr w:type="spellStart"/>
      <w:r w:rsidRPr="007635EC">
        <w:rPr>
          <w:b/>
          <w:color w:val="000000"/>
          <w:sz w:val="24"/>
          <w:szCs w:val="24"/>
        </w:rPr>
        <w:t>với</w:t>
      </w:r>
      <w:proofErr w:type="spellEnd"/>
      <w:r w:rsidRPr="007635EC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người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học</w:t>
      </w:r>
      <w:proofErr w:type="spellEnd"/>
      <w:r w:rsidRPr="007635EC"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57AA6A83" w14:textId="77777777" w:rsidR="00C47C52" w:rsidRDefault="00C47C52" w:rsidP="00C47C52">
      <w:pPr>
        <w:spacing w:before="60" w:after="120" w:line="240" w:lineRule="auto"/>
        <w:jc w:val="both"/>
        <w:rPr>
          <w:color w:val="222222"/>
          <w:sz w:val="24"/>
          <w:szCs w:val="26"/>
          <w:shd w:val="clear" w:color="auto" w:fill="FFFFFF"/>
        </w:rPr>
      </w:pPr>
      <w:r w:rsidRPr="006E4712">
        <w:rPr>
          <w:i/>
          <w:sz w:val="22"/>
          <w:szCs w:val="24"/>
        </w:rPr>
        <w:t xml:space="preserve">-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Thường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xuyên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cập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nhật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và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thực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hiện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đúng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kế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hoạch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dạy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,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kiểm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tra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,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đánh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giá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theo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Đề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cương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chi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tiết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phần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trên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hệ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thống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NTU E-learning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lớp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phần</w:t>
      </w:r>
      <w:proofErr w:type="spellEnd"/>
      <w:r>
        <w:rPr>
          <w:color w:val="222222"/>
          <w:sz w:val="24"/>
          <w:szCs w:val="26"/>
          <w:shd w:val="clear" w:color="auto" w:fill="FFFFFF"/>
        </w:rPr>
        <w:t>;</w:t>
      </w:r>
    </w:p>
    <w:p w14:paraId="3FC4FB55" w14:textId="77777777" w:rsidR="00C47C52" w:rsidRPr="006E4712" w:rsidRDefault="00C47C52" w:rsidP="00C47C52">
      <w:pPr>
        <w:spacing w:before="60" w:after="120" w:line="240" w:lineRule="auto"/>
        <w:jc w:val="both"/>
        <w:rPr>
          <w:i/>
          <w:sz w:val="20"/>
          <w:szCs w:val="24"/>
        </w:rPr>
      </w:pPr>
      <w:r w:rsidRPr="006E4712">
        <w:rPr>
          <w:color w:val="222222"/>
          <w:sz w:val="22"/>
          <w:szCs w:val="26"/>
          <w:shd w:val="clear" w:color="auto" w:fill="FFFFFF"/>
        </w:rPr>
        <w:t xml:space="preserve">-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Thực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hiện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đầy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đủ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và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trung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thực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các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nhiệm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vụ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tập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,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kiểm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tra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,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đánh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giá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theo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Đề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cương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chi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tiết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phần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và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hướng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dẫn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của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GV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giảng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dạy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học</w:t>
      </w:r>
      <w:proofErr w:type="spellEnd"/>
      <w:r w:rsidRPr="006E4712">
        <w:rPr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6E4712">
        <w:rPr>
          <w:color w:val="222222"/>
          <w:sz w:val="24"/>
          <w:szCs w:val="26"/>
          <w:shd w:val="clear" w:color="auto" w:fill="FFFFFF"/>
        </w:rPr>
        <w:t>phần</w:t>
      </w:r>
      <w:proofErr w:type="spellEnd"/>
      <w:r>
        <w:rPr>
          <w:color w:val="222222"/>
          <w:sz w:val="24"/>
          <w:szCs w:val="26"/>
          <w:shd w:val="clear" w:color="auto" w:fill="FFFFFF"/>
        </w:rPr>
        <w:t>;</w:t>
      </w:r>
    </w:p>
    <w:p w14:paraId="01F8294E" w14:textId="32FD9E98" w:rsidR="00C47C52" w:rsidRPr="0014575C" w:rsidRDefault="00C47C52" w:rsidP="00C47C52">
      <w:pPr>
        <w:tabs>
          <w:tab w:val="center" w:pos="1985"/>
          <w:tab w:val="center" w:pos="7088"/>
        </w:tabs>
        <w:spacing w:before="240" w:after="240" w:line="240" w:lineRule="auto"/>
        <w:jc w:val="both"/>
        <w:rPr>
          <w:b/>
          <w:color w:val="000000"/>
          <w:sz w:val="24"/>
          <w:lang w:val="vi-VN"/>
        </w:rPr>
      </w:pPr>
      <w:proofErr w:type="spellStart"/>
      <w:r w:rsidRPr="00DC3327">
        <w:rPr>
          <w:bCs/>
          <w:i/>
          <w:iCs/>
          <w:color w:val="000000"/>
          <w:sz w:val="24"/>
        </w:rPr>
        <w:t>Ngày</w:t>
      </w:r>
      <w:proofErr w:type="spellEnd"/>
      <w:r w:rsidRPr="00DC3327">
        <w:rPr>
          <w:bCs/>
          <w:i/>
          <w:iCs/>
          <w:color w:val="000000"/>
          <w:sz w:val="24"/>
        </w:rPr>
        <w:t xml:space="preserve"> </w:t>
      </w:r>
      <w:proofErr w:type="spellStart"/>
      <w:r w:rsidRPr="00DC3327">
        <w:rPr>
          <w:bCs/>
          <w:i/>
          <w:iCs/>
          <w:color w:val="000000"/>
          <w:sz w:val="24"/>
        </w:rPr>
        <w:t>cập</w:t>
      </w:r>
      <w:proofErr w:type="spellEnd"/>
      <w:r w:rsidRPr="00DC3327">
        <w:rPr>
          <w:bCs/>
          <w:i/>
          <w:iCs/>
          <w:color w:val="000000"/>
          <w:sz w:val="24"/>
        </w:rPr>
        <w:t xml:space="preserve"> </w:t>
      </w:r>
      <w:proofErr w:type="spellStart"/>
      <w:r w:rsidRPr="00DC3327">
        <w:rPr>
          <w:bCs/>
          <w:i/>
          <w:iCs/>
          <w:color w:val="000000"/>
          <w:sz w:val="24"/>
        </w:rPr>
        <w:t>nhật</w:t>
      </w:r>
      <w:proofErr w:type="spellEnd"/>
      <w:r w:rsidRPr="00DC3327">
        <w:rPr>
          <w:bCs/>
          <w:color w:val="000000"/>
          <w:sz w:val="24"/>
        </w:rPr>
        <w:t xml:space="preserve">: </w:t>
      </w:r>
      <w:r w:rsidR="0014575C">
        <w:rPr>
          <w:bCs/>
          <w:color w:val="000000"/>
          <w:sz w:val="24"/>
          <w:lang w:val="vi-VN"/>
        </w:rPr>
        <w:t>9/202</w:t>
      </w:r>
      <w:r w:rsidR="006B1BA9">
        <w:rPr>
          <w:bCs/>
          <w:color w:val="000000"/>
          <w:sz w:val="24"/>
          <w:lang w:val="vi-VN"/>
        </w:rPr>
        <w:t>3</w:t>
      </w:r>
    </w:p>
    <w:p w14:paraId="28555913" w14:textId="77777777" w:rsidR="00C47C52" w:rsidRPr="00613C2A" w:rsidRDefault="00C47C52" w:rsidP="00C47C52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613C2A">
        <w:rPr>
          <w:b/>
        </w:rPr>
        <w:tab/>
        <w:t>GIẢNG VIÊN</w:t>
      </w:r>
      <w:r w:rsidRPr="00613C2A">
        <w:rPr>
          <w:b/>
        </w:rPr>
        <w:tab/>
        <w:t>CHỦ NHIỆM HỌC PHẦN</w:t>
      </w:r>
    </w:p>
    <w:p w14:paraId="6D47002B" w14:textId="77777777" w:rsidR="00C47C52" w:rsidRPr="00613C2A" w:rsidRDefault="00C47C52" w:rsidP="00C47C52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613C2A">
        <w:rPr>
          <w:i/>
          <w:szCs w:val="24"/>
        </w:rPr>
        <w:tab/>
        <w:t>(</w:t>
      </w:r>
      <w:proofErr w:type="spellStart"/>
      <w:r w:rsidRPr="00613C2A">
        <w:rPr>
          <w:i/>
          <w:szCs w:val="24"/>
        </w:rPr>
        <w:t>Ký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và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ghi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họ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tên</w:t>
      </w:r>
      <w:proofErr w:type="spellEnd"/>
      <w:r w:rsidRPr="00613C2A">
        <w:rPr>
          <w:i/>
          <w:szCs w:val="24"/>
        </w:rPr>
        <w:t>)</w:t>
      </w:r>
      <w:r w:rsidRPr="00613C2A">
        <w:rPr>
          <w:i/>
          <w:szCs w:val="24"/>
        </w:rPr>
        <w:tab/>
        <w:t>(</w:t>
      </w:r>
      <w:proofErr w:type="spellStart"/>
      <w:r w:rsidRPr="00613C2A">
        <w:rPr>
          <w:i/>
          <w:szCs w:val="24"/>
        </w:rPr>
        <w:t>Ký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và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ghi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họ</w:t>
      </w:r>
      <w:proofErr w:type="spellEnd"/>
      <w:r w:rsidRPr="00613C2A">
        <w:rPr>
          <w:i/>
          <w:szCs w:val="24"/>
        </w:rPr>
        <w:t xml:space="preserve"> </w:t>
      </w:r>
      <w:proofErr w:type="spellStart"/>
      <w:r w:rsidRPr="00613C2A">
        <w:rPr>
          <w:i/>
          <w:szCs w:val="24"/>
        </w:rPr>
        <w:t>tên</w:t>
      </w:r>
      <w:proofErr w:type="spellEnd"/>
      <w:r w:rsidRPr="00613C2A">
        <w:rPr>
          <w:i/>
          <w:szCs w:val="24"/>
        </w:rPr>
        <w:t>)</w:t>
      </w:r>
    </w:p>
    <w:p w14:paraId="57DE54C0" w14:textId="79766BB8" w:rsidR="00C47C52" w:rsidRPr="0014575C" w:rsidRDefault="00C47C52" w:rsidP="0014575C">
      <w:pPr>
        <w:tabs>
          <w:tab w:val="center" w:pos="1985"/>
          <w:tab w:val="center" w:pos="7088"/>
        </w:tabs>
        <w:spacing w:before="360" w:line="240" w:lineRule="auto"/>
        <w:ind w:left="1440"/>
        <w:jc w:val="both"/>
        <w:rPr>
          <w:i/>
          <w:color w:val="000000"/>
          <w:lang w:val="vi-VN"/>
        </w:rPr>
      </w:pPr>
      <w:r>
        <w:rPr>
          <w:b/>
          <w:color w:val="000000"/>
        </w:rPr>
        <w:tab/>
      </w:r>
      <w:r w:rsidRPr="004471D4">
        <w:rPr>
          <w:b/>
          <w:color w:val="000000"/>
        </w:rPr>
        <w:tab/>
      </w:r>
      <w:r>
        <w:rPr>
          <w:b/>
          <w:color w:val="000000"/>
        </w:rPr>
        <w:br/>
      </w:r>
      <w:r w:rsidR="0014575C">
        <w:rPr>
          <w:i/>
          <w:color w:val="000000"/>
          <w:lang w:val="vi-VN"/>
        </w:rPr>
        <w:t>Bùi Vân Anh</w:t>
      </w:r>
      <w:r w:rsidR="0014575C">
        <w:rPr>
          <w:i/>
          <w:color w:val="000000"/>
          <w:lang w:val="vi-VN"/>
        </w:rPr>
        <w:tab/>
        <w:t>Trần Thị Thuý Quỳnh</w:t>
      </w:r>
    </w:p>
    <w:p w14:paraId="07662F95" w14:textId="77777777" w:rsidR="00C47C52" w:rsidRPr="002A0E16" w:rsidRDefault="00C47C52" w:rsidP="00C47C52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2A0E16">
        <w:rPr>
          <w:b/>
        </w:rPr>
        <w:t>TRƯỞNG BỘ MÔN</w:t>
      </w:r>
    </w:p>
    <w:p w14:paraId="763C14D5" w14:textId="77777777" w:rsidR="00C47C52" w:rsidRPr="002A0E16" w:rsidRDefault="00C47C52" w:rsidP="00C47C52">
      <w:pPr>
        <w:tabs>
          <w:tab w:val="center" w:pos="1985"/>
          <w:tab w:val="center" w:pos="7088"/>
        </w:tabs>
        <w:spacing w:line="240" w:lineRule="auto"/>
        <w:jc w:val="center"/>
        <w:rPr>
          <w:i/>
          <w:szCs w:val="24"/>
        </w:rPr>
      </w:pPr>
      <w:r w:rsidRPr="002A0E16">
        <w:rPr>
          <w:i/>
          <w:szCs w:val="24"/>
        </w:rPr>
        <w:t>(</w:t>
      </w:r>
      <w:proofErr w:type="spellStart"/>
      <w:r w:rsidRPr="002A0E16">
        <w:rPr>
          <w:i/>
          <w:szCs w:val="24"/>
        </w:rPr>
        <w:t>Ký</w:t>
      </w:r>
      <w:proofErr w:type="spellEnd"/>
      <w:r w:rsidRPr="002A0E16">
        <w:rPr>
          <w:i/>
          <w:szCs w:val="24"/>
        </w:rPr>
        <w:t xml:space="preserve"> </w:t>
      </w:r>
      <w:proofErr w:type="spellStart"/>
      <w:r w:rsidRPr="002A0E16">
        <w:rPr>
          <w:i/>
          <w:szCs w:val="24"/>
        </w:rPr>
        <w:t>và</w:t>
      </w:r>
      <w:proofErr w:type="spellEnd"/>
      <w:r w:rsidRPr="002A0E16">
        <w:rPr>
          <w:i/>
          <w:szCs w:val="24"/>
        </w:rPr>
        <w:t xml:space="preserve"> </w:t>
      </w:r>
      <w:proofErr w:type="spellStart"/>
      <w:r w:rsidRPr="002A0E16">
        <w:rPr>
          <w:i/>
          <w:szCs w:val="24"/>
        </w:rPr>
        <w:t>ghi</w:t>
      </w:r>
      <w:proofErr w:type="spellEnd"/>
      <w:r w:rsidRPr="002A0E16">
        <w:rPr>
          <w:i/>
          <w:szCs w:val="24"/>
        </w:rPr>
        <w:t xml:space="preserve"> </w:t>
      </w:r>
      <w:proofErr w:type="spellStart"/>
      <w:r w:rsidRPr="002A0E16">
        <w:rPr>
          <w:i/>
          <w:szCs w:val="24"/>
        </w:rPr>
        <w:t>họ</w:t>
      </w:r>
      <w:proofErr w:type="spellEnd"/>
      <w:r w:rsidRPr="002A0E16">
        <w:rPr>
          <w:i/>
          <w:szCs w:val="24"/>
        </w:rPr>
        <w:t xml:space="preserve"> </w:t>
      </w:r>
      <w:proofErr w:type="spellStart"/>
      <w:r w:rsidRPr="002A0E16">
        <w:rPr>
          <w:i/>
          <w:szCs w:val="24"/>
        </w:rPr>
        <w:t>tên</w:t>
      </w:r>
      <w:proofErr w:type="spellEnd"/>
      <w:r w:rsidRPr="002A0E16">
        <w:rPr>
          <w:i/>
          <w:szCs w:val="24"/>
        </w:rPr>
        <w:t>)</w:t>
      </w:r>
    </w:p>
    <w:p w14:paraId="79F827EF" w14:textId="77777777" w:rsidR="00C47C52" w:rsidRDefault="00C47C52" w:rsidP="00C47C52">
      <w:pPr>
        <w:jc w:val="both"/>
        <w:rPr>
          <w:b/>
          <w:color w:val="000000"/>
          <w:szCs w:val="24"/>
          <w:u w:val="single"/>
        </w:rPr>
      </w:pPr>
    </w:p>
    <w:p w14:paraId="1A86B077" w14:textId="20DF66C3" w:rsidR="00697718" w:rsidRDefault="0014575C">
      <w:r>
        <w:tab/>
      </w:r>
    </w:p>
    <w:p w14:paraId="357600FC" w14:textId="0B109B97" w:rsidR="0014575C" w:rsidRDefault="0014575C"/>
    <w:p w14:paraId="172DB3BE" w14:textId="6FAC1167" w:rsidR="0014575C" w:rsidRPr="0014575C" w:rsidRDefault="0014575C">
      <w:pPr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 w:rsidR="006B1BA9">
        <w:tab/>
      </w:r>
      <w:r w:rsidR="006B1BA9">
        <w:tab/>
      </w:r>
      <w:r w:rsidR="006B1BA9">
        <w:tab/>
      </w:r>
      <w:r w:rsidR="006B1BA9">
        <w:tab/>
      </w:r>
      <w:r w:rsidR="006B1BA9">
        <w:tab/>
      </w:r>
      <w:r w:rsidR="006B1BA9">
        <w:tab/>
      </w:r>
      <w:proofErr w:type="spellStart"/>
      <w:r>
        <w:t>Hoàng</w:t>
      </w:r>
      <w:proofErr w:type="spellEnd"/>
      <w:r>
        <w:rPr>
          <w:lang w:val="vi-VN"/>
        </w:rPr>
        <w:t xml:space="preserve"> Công Bình</w:t>
      </w:r>
    </w:p>
    <w:sectPr w:rsidR="0014575C" w:rsidRPr="0014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86"/>
    <w:rsid w:val="0014575C"/>
    <w:rsid w:val="002C1386"/>
    <w:rsid w:val="00455CB2"/>
    <w:rsid w:val="00462DCD"/>
    <w:rsid w:val="00542696"/>
    <w:rsid w:val="00642359"/>
    <w:rsid w:val="00697718"/>
    <w:rsid w:val="006B1BA9"/>
    <w:rsid w:val="0077103F"/>
    <w:rsid w:val="008E194F"/>
    <w:rsid w:val="00C47C52"/>
    <w:rsid w:val="00D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E0BCF"/>
  <w15:chartTrackingRefBased/>
  <w15:docId w15:val="{3BBE410E-480A-4E2C-A851-7C024953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52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MyMacbook</dc:creator>
  <cp:keywords/>
  <dc:description/>
  <cp:lastModifiedBy>Microsoft Office User</cp:lastModifiedBy>
  <cp:revision>7</cp:revision>
  <dcterms:created xsi:type="dcterms:W3CDTF">2021-09-09T14:18:00Z</dcterms:created>
  <dcterms:modified xsi:type="dcterms:W3CDTF">2023-09-27T15:27:00Z</dcterms:modified>
</cp:coreProperties>
</file>